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199BE4B1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BE79E2">
        <w:rPr>
          <w:rFonts w:ascii="Calibri Light" w:hAnsi="Calibri Light" w:cs="Calibri Light"/>
          <w:b/>
        </w:rPr>
        <w:t>9</w:t>
      </w:r>
      <w:r w:rsidR="00BE79E2" w:rsidRPr="00BE79E2">
        <w:rPr>
          <w:rFonts w:ascii="Calibri Light" w:hAnsi="Calibri Light" w:cs="Calibri Light"/>
          <w:b/>
          <w:vertAlign w:val="superscript"/>
        </w:rPr>
        <w:t>TH</w:t>
      </w:r>
      <w:r w:rsidR="00BE79E2">
        <w:rPr>
          <w:rFonts w:ascii="Calibri Light" w:hAnsi="Calibri Light" w:cs="Calibri Light"/>
          <w:b/>
        </w:rPr>
        <w:t xml:space="preserve"> </w:t>
      </w:r>
      <w:r w:rsidR="009331A4">
        <w:rPr>
          <w:rFonts w:ascii="Calibri Light" w:hAnsi="Calibri Light" w:cs="Calibri Light"/>
          <w:b/>
        </w:rPr>
        <w:t>MARCH</w:t>
      </w:r>
      <w:r w:rsidR="00BE79E2">
        <w:rPr>
          <w:rFonts w:ascii="Calibri Light" w:hAnsi="Calibri Light" w:cs="Calibri Light"/>
          <w:b/>
        </w:rPr>
        <w:t xml:space="preserve"> 2026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5ABC953C" w14:textId="77777777" w:rsidR="00FE620A" w:rsidRDefault="0025649C" w:rsidP="00716271">
      <w:pPr>
        <w:ind w:left="1440" w:hanging="1440"/>
        <w:rPr>
          <w:rFonts w:ascii="Calibri Light" w:hAnsi="Calibri Light" w:cs="Calibri Light"/>
          <w:bCs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r w:rsidR="0030715C" w:rsidRPr="0030715C">
        <w:rPr>
          <w:rFonts w:ascii="Calibri Light" w:hAnsi="Calibri Light" w:cs="Calibri Light"/>
          <w:bCs/>
        </w:rPr>
        <w:t xml:space="preserve">Bainborrow, </w:t>
      </w:r>
      <w:r w:rsidR="00E41906">
        <w:rPr>
          <w:rFonts w:ascii="Calibri Light" w:hAnsi="Calibri Light" w:cs="Calibri Light"/>
          <w:bCs/>
        </w:rPr>
        <w:t xml:space="preserve">Mrs Bainborrow, </w:t>
      </w:r>
      <w:r w:rsidR="00FE620A">
        <w:rPr>
          <w:rFonts w:ascii="Calibri Light" w:hAnsi="Calibri Light" w:cs="Calibri Light"/>
          <w:bCs/>
        </w:rPr>
        <w:t xml:space="preserve">Barling, </w:t>
      </w:r>
      <w:r w:rsidR="00071650">
        <w:rPr>
          <w:rFonts w:ascii="Calibri Light" w:hAnsi="Calibri Light" w:cs="Calibri Light"/>
          <w:bCs/>
        </w:rPr>
        <w:t xml:space="preserve">Bayston, </w:t>
      </w:r>
      <w:r w:rsidR="0051524C" w:rsidRPr="0051524C">
        <w:rPr>
          <w:rFonts w:ascii="Calibri Light" w:hAnsi="Calibri Light" w:cs="Calibri Light"/>
          <w:bCs/>
        </w:rPr>
        <w:t>Carcass</w:t>
      </w:r>
      <w:r w:rsidR="0051524C" w:rsidRPr="004A2B4C">
        <w:rPr>
          <w:rFonts w:ascii="Calibri Light" w:hAnsi="Calibri Light" w:cs="Calibri Light"/>
          <w:bCs/>
        </w:rPr>
        <w:t xml:space="preserve">, </w:t>
      </w:r>
    </w:p>
    <w:p w14:paraId="40252C87" w14:textId="77777777" w:rsidR="009331A4" w:rsidRDefault="00FE620A" w:rsidP="00FE620A">
      <w:pPr>
        <w:ind w:left="216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</w:t>
      </w:r>
      <w:r w:rsidR="004A2B4C" w:rsidRPr="004A2B4C">
        <w:rPr>
          <w:rFonts w:ascii="Calibri Light" w:hAnsi="Calibri Light" w:cs="Calibri Light"/>
          <w:bCs/>
        </w:rPr>
        <w:t>Forrester,</w:t>
      </w:r>
      <w:r>
        <w:rPr>
          <w:rFonts w:ascii="Calibri Light" w:hAnsi="Calibri Light" w:cs="Calibri Light"/>
          <w:b/>
        </w:rPr>
        <w:t xml:space="preserve"> </w:t>
      </w:r>
      <w:r w:rsidR="0025649C" w:rsidRPr="00117EB9">
        <w:rPr>
          <w:rFonts w:ascii="Calibri Light" w:hAnsi="Calibri Light" w:cs="Calibri Light"/>
          <w:bCs/>
        </w:rPr>
        <w:t>Gallagher</w:t>
      </w:r>
      <w:r w:rsidR="0025649C"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9331A4">
        <w:rPr>
          <w:rFonts w:ascii="Calibri Light" w:hAnsi="Calibri Light" w:cs="Calibri Light"/>
        </w:rPr>
        <w:t xml:space="preserve">Mrs Hopkins, </w:t>
      </w:r>
    </w:p>
    <w:p w14:paraId="334D6F5F" w14:textId="0FE4D929" w:rsidR="00CA45E4" w:rsidRPr="009331A4" w:rsidRDefault="00615609" w:rsidP="009331A4">
      <w:pPr>
        <w:ind w:left="2415"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Hurst, </w:t>
      </w:r>
      <w:r w:rsidR="00F36176"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4A2B4C">
        <w:rPr>
          <w:rFonts w:ascii="Calibri Light" w:hAnsi="Calibri Light" w:cs="Calibri Light"/>
        </w:rPr>
        <w:t xml:space="preserve">Williams, </w:t>
      </w:r>
      <w:r w:rsidR="004E51F6">
        <w:rPr>
          <w:rFonts w:ascii="Calibri Light" w:hAnsi="Calibri Light" w:cs="Calibri Light"/>
        </w:rPr>
        <w:t>Wilson</w:t>
      </w:r>
      <w:r w:rsidR="004A2B4C">
        <w:rPr>
          <w:rFonts w:ascii="Calibri Light" w:hAnsi="Calibri Light" w:cs="Calibri Light"/>
        </w:rPr>
        <w:t>,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4A3C314C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E41906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373E3F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9331A4">
        <w:rPr>
          <w:rFonts w:ascii="Calibri Light" w:hAnsi="Calibri Light" w:cs="Calibri Light"/>
        </w:rPr>
        <w:t>Tennant</w:t>
      </w:r>
      <w:r w:rsidR="00E51547">
        <w:rPr>
          <w:rFonts w:ascii="Calibri Light" w:hAnsi="Calibri Light" w:cs="Calibri Light"/>
        </w:rPr>
        <w:t xml:space="preserve"> </w:t>
      </w:r>
      <w:r w:rsidR="004E51F6">
        <w:rPr>
          <w:rFonts w:ascii="Calibri Light" w:hAnsi="Calibri Light" w:cs="Calibri Light"/>
        </w:rPr>
        <w:t xml:space="preserve">who </w:t>
      </w:r>
      <w:r w:rsidR="00FE620A">
        <w:rPr>
          <w:rFonts w:ascii="Calibri Light" w:hAnsi="Calibri Light" w:cs="Calibri Light"/>
        </w:rPr>
        <w:t xml:space="preserve">was </w:t>
      </w:r>
      <w:r w:rsidR="009331A4">
        <w:rPr>
          <w:rFonts w:ascii="Calibri Light" w:hAnsi="Calibri Light" w:cs="Calibri Light"/>
        </w:rPr>
        <w:t>Ill</w:t>
      </w:r>
      <w:r w:rsidR="00FE620A">
        <w:rPr>
          <w:rFonts w:ascii="Calibri Light" w:hAnsi="Calibri Light" w:cs="Calibri Light"/>
        </w:rPr>
        <w:t xml:space="preserve">.  </w:t>
      </w:r>
    </w:p>
    <w:p w14:paraId="63BC6079" w14:textId="52E99CB3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3609E2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and seconded by Cllr </w:t>
      </w:r>
      <w:r w:rsidR="003609E2">
        <w:rPr>
          <w:rFonts w:ascii="Calibri Light" w:hAnsi="Calibri Light" w:cs="Calibri Light"/>
        </w:rPr>
        <w:t>Mrs Hopkins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07A13798" w:rsidR="0096647D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Cllr </w:t>
      </w:r>
      <w:r w:rsidR="003609E2">
        <w:rPr>
          <w:rFonts w:ascii="Calibri Light" w:hAnsi="Calibri Light" w:cs="Calibri Light"/>
          <w:bCs/>
        </w:rPr>
        <w:t>Carcass declared a personn</w:t>
      </w:r>
      <w:r w:rsidR="00384F60">
        <w:rPr>
          <w:rFonts w:ascii="Calibri Light" w:hAnsi="Calibri Light" w:cs="Calibri Light"/>
          <w:bCs/>
        </w:rPr>
        <w:t>a</w:t>
      </w:r>
      <w:r w:rsidR="003609E2">
        <w:rPr>
          <w:rFonts w:ascii="Calibri Light" w:hAnsi="Calibri Light" w:cs="Calibri Light"/>
          <w:bCs/>
        </w:rPr>
        <w:t>l interest in agenda item 11.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50786770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9331A4">
        <w:rPr>
          <w:rFonts w:ascii="Calibri Light" w:hAnsi="Calibri Light" w:cs="Calibri Light"/>
        </w:rPr>
        <w:t>9</w:t>
      </w:r>
      <w:r w:rsidR="009331A4" w:rsidRPr="009331A4">
        <w:rPr>
          <w:rFonts w:ascii="Calibri Light" w:hAnsi="Calibri Light" w:cs="Calibri Light"/>
          <w:vertAlign w:val="superscript"/>
        </w:rPr>
        <w:t>th</w:t>
      </w:r>
      <w:r w:rsidR="009331A4">
        <w:rPr>
          <w:rFonts w:ascii="Calibri Light" w:hAnsi="Calibri Light" w:cs="Calibri Light"/>
        </w:rPr>
        <w:t xml:space="preserve"> February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590629">
        <w:rPr>
          <w:rFonts w:ascii="Calibri Light" w:hAnsi="Calibri Light" w:cs="Calibri Light"/>
        </w:rPr>
        <w:t>6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774AC0E8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B31D42">
        <w:rPr>
          <w:rFonts w:ascii="Calibri Light" w:hAnsi="Calibri Light" w:cs="Calibri Light"/>
        </w:rPr>
        <w:t>Sanders</w:t>
      </w:r>
      <w:r w:rsidR="0033722E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9107AB">
        <w:rPr>
          <w:rFonts w:ascii="Calibri Light" w:hAnsi="Calibri Light" w:cs="Calibri Light"/>
        </w:rPr>
        <w:t>Gallagher</w:t>
      </w:r>
      <w:r w:rsidR="00B31D42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9331A4">
        <w:rPr>
          <w:rFonts w:ascii="Calibri Light" w:hAnsi="Calibri Light" w:cs="Calibri Light"/>
        </w:rPr>
        <w:t>9</w:t>
      </w:r>
      <w:r w:rsidR="009331A4" w:rsidRPr="009331A4">
        <w:rPr>
          <w:rFonts w:ascii="Calibri Light" w:hAnsi="Calibri Light" w:cs="Calibri Light"/>
          <w:vertAlign w:val="superscript"/>
        </w:rPr>
        <w:t>th</w:t>
      </w:r>
      <w:r w:rsidR="009331A4">
        <w:rPr>
          <w:rFonts w:ascii="Calibri Light" w:hAnsi="Calibri Light" w:cs="Calibri Light"/>
        </w:rPr>
        <w:t xml:space="preserve"> February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2160881D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7E4EE8">
        <w:rPr>
          <w:rFonts w:ascii="Calibri Light" w:hAnsi="Calibri Light" w:cs="Calibri Light"/>
        </w:rPr>
        <w:t>3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DF47B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03CB456F" w:rsidR="009B7359" w:rsidRPr="00117EB9" w:rsidRDefault="007F4637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73A2508B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="004A7FF6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20A86600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0B27FA">
        <w:rPr>
          <w:rFonts w:ascii="Calibri Light" w:hAnsi="Calibri Light" w:cs="Calibri Light"/>
        </w:rPr>
        <w:t xml:space="preserve"> </w:t>
      </w:r>
      <w:r w:rsidR="007E4EE8">
        <w:rPr>
          <w:rFonts w:ascii="Calibri Light" w:hAnsi="Calibri Light" w:cs="Calibri Light"/>
        </w:rPr>
        <w:t>Barling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9107AB">
        <w:rPr>
          <w:rFonts w:ascii="Calibri Light" w:hAnsi="Calibri Light" w:cs="Calibri Light"/>
        </w:rPr>
        <w:t>Gallagher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A5C44EE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3FB3F20D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436BE8">
        <w:rPr>
          <w:rFonts w:ascii="Calibri Light" w:hAnsi="Calibri Light" w:cs="Calibri Light"/>
        </w:rPr>
        <w:t>Sanders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F47BE">
        <w:rPr>
          <w:rFonts w:ascii="Calibri Light" w:hAnsi="Calibri Light" w:cs="Calibri Light"/>
        </w:rPr>
        <w:t xml:space="preserve"> </w:t>
      </w:r>
      <w:r w:rsidR="00436BE8">
        <w:rPr>
          <w:rFonts w:ascii="Calibri Light" w:hAnsi="Calibri Light" w:cs="Calibri Light"/>
        </w:rPr>
        <w:t>Mrs Hopkins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39D5B861" w:rsidR="0025649C" w:rsidRDefault="00436BE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>
        <w:rPr>
          <w:rFonts w:ascii="Calibri Light" w:hAnsi="Calibri Light" w:cs="Calibri Light"/>
        </w:rPr>
        <w:t xml:space="preserve">. </w:t>
      </w:r>
      <w:r w:rsidR="0025649C" w:rsidRPr="00117EB9">
        <w:rPr>
          <w:rFonts w:ascii="Calibri Light" w:hAnsi="Calibri Light" w:cs="Calibri Light"/>
        </w:rPr>
        <w:t>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56E7790C" w:rsidR="009B06BF" w:rsidRDefault="007F4637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3B4038A4" w14:textId="58C09D0E" w:rsidR="00FF5715" w:rsidRDefault="00CA5A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Mr Belman had</w:t>
      </w:r>
      <w:r w:rsidR="00172785">
        <w:rPr>
          <w:rFonts w:ascii="Calibri Light" w:hAnsi="Calibri Light" w:cs="Calibri Light"/>
          <w:bCs/>
        </w:rPr>
        <w:t xml:space="preserve"> been into the office with some photographs that he had taken of the burial </w:t>
      </w:r>
      <w:r w:rsidR="00D766D3">
        <w:rPr>
          <w:rFonts w:ascii="Calibri Light" w:hAnsi="Calibri Light" w:cs="Calibri Light"/>
          <w:bCs/>
        </w:rPr>
        <w:t xml:space="preserve">ground </w:t>
      </w:r>
      <w:r w:rsidR="00172785">
        <w:rPr>
          <w:rFonts w:ascii="Calibri Light" w:hAnsi="Calibri Light" w:cs="Calibri Light"/>
          <w:bCs/>
        </w:rPr>
        <w:t xml:space="preserve">and surrounding area.  </w:t>
      </w:r>
      <w:r w:rsidR="00FD7681">
        <w:rPr>
          <w:rFonts w:ascii="Calibri Light" w:hAnsi="Calibri Light" w:cs="Calibri Light"/>
          <w:bCs/>
        </w:rPr>
        <w:t xml:space="preserve">Following his comments in the Open Forum, the Clerk </w:t>
      </w:r>
      <w:r w:rsidR="00935DDC">
        <w:rPr>
          <w:rFonts w:ascii="Calibri Light" w:hAnsi="Calibri Light" w:cs="Calibri Light"/>
          <w:bCs/>
        </w:rPr>
        <w:t>went through his concerns.</w:t>
      </w:r>
    </w:p>
    <w:p w14:paraId="0D922A3F" w14:textId="6AD7F2CF" w:rsidR="00935DDC" w:rsidRDefault="00935DDC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road </w:t>
      </w:r>
      <w:r w:rsidR="00D766D3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 xml:space="preserve">round the burial ground – it was agreed last month to have the road </w:t>
      </w:r>
      <w:r w:rsidR="00AA6842">
        <w:rPr>
          <w:rFonts w:ascii="Calibri Light" w:hAnsi="Calibri Light" w:cs="Calibri Light"/>
          <w:bCs/>
        </w:rPr>
        <w:t>done.</w:t>
      </w:r>
    </w:p>
    <w:p w14:paraId="0D0AC3E0" w14:textId="7141E5D3" w:rsidR="00AA6842" w:rsidRDefault="00AA6842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 xml:space="preserve">The footpath in front of the cremations – the handymen will </w:t>
      </w:r>
      <w:r w:rsidR="00A3285E">
        <w:rPr>
          <w:rFonts w:ascii="Calibri Light" w:hAnsi="Calibri Light" w:cs="Calibri Light"/>
          <w:bCs/>
        </w:rPr>
        <w:t>cut back the grass from the path and clean it.</w:t>
      </w:r>
    </w:p>
    <w:p w14:paraId="084B8ECF" w14:textId="55CD5AEC" w:rsidR="00A3285E" w:rsidRDefault="00960473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old water tap – this will be cleaned by the handymen.</w:t>
      </w:r>
    </w:p>
    <w:p w14:paraId="46E856C2" w14:textId="64C09CF2" w:rsidR="00960473" w:rsidRDefault="00960473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new water tap – work will be done on this in line with the work being done on the cricket</w:t>
      </w:r>
      <w:r w:rsidR="003D0997">
        <w:rPr>
          <w:rFonts w:ascii="Calibri Light" w:hAnsi="Calibri Light" w:cs="Calibri Light"/>
          <w:bCs/>
        </w:rPr>
        <w:t xml:space="preserve"> pavilion.</w:t>
      </w:r>
    </w:p>
    <w:p w14:paraId="7B8A2231" w14:textId="477AA2F0" w:rsidR="003D0997" w:rsidRDefault="003D0997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goal post being s</w:t>
      </w:r>
      <w:r w:rsidR="00D766D3">
        <w:rPr>
          <w:rFonts w:ascii="Calibri Light" w:hAnsi="Calibri Light" w:cs="Calibri Light"/>
          <w:bCs/>
        </w:rPr>
        <w:t>tor</w:t>
      </w:r>
      <w:r>
        <w:rPr>
          <w:rFonts w:ascii="Calibri Light" w:hAnsi="Calibri Light" w:cs="Calibri Light"/>
          <w:bCs/>
        </w:rPr>
        <w:t xml:space="preserve">ed next to the entrance of the burial ground – these have already been moved to the other side of the field </w:t>
      </w:r>
      <w:r w:rsidR="00D766D3">
        <w:rPr>
          <w:rFonts w:ascii="Calibri Light" w:hAnsi="Calibri Light" w:cs="Calibri Light"/>
          <w:bCs/>
        </w:rPr>
        <w:t>near</w:t>
      </w:r>
      <w:r>
        <w:rPr>
          <w:rFonts w:ascii="Calibri Light" w:hAnsi="Calibri Light" w:cs="Calibri Light"/>
          <w:bCs/>
        </w:rPr>
        <w:t xml:space="preserve"> the trailer.</w:t>
      </w:r>
    </w:p>
    <w:p w14:paraId="61EAC55A" w14:textId="41D9CA02" w:rsidR="003D0997" w:rsidRDefault="00C2575F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mound of earth at the end of the field – this is there to stop the football rolling under the hedge into the </w:t>
      </w:r>
      <w:r w:rsidR="00BE4F77">
        <w:rPr>
          <w:rFonts w:ascii="Calibri Light" w:hAnsi="Calibri Light" w:cs="Calibri Light"/>
          <w:bCs/>
        </w:rPr>
        <w:t>farmer’s</w:t>
      </w:r>
      <w:r>
        <w:rPr>
          <w:rFonts w:ascii="Calibri Light" w:hAnsi="Calibri Light" w:cs="Calibri Light"/>
          <w:bCs/>
        </w:rPr>
        <w:t xml:space="preserve"> field.</w:t>
      </w:r>
    </w:p>
    <w:p w14:paraId="550CE0A2" w14:textId="64F35AB3" w:rsidR="00C2575F" w:rsidRDefault="00BE4F77" w:rsidP="00935DDC">
      <w:pPr>
        <w:pStyle w:val="Header"/>
        <w:numPr>
          <w:ilvl w:val="0"/>
          <w:numId w:val="27"/>
        </w:numPr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skip – it was agreed that a fence should be put </w:t>
      </w:r>
      <w:r w:rsidR="000B3B05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>round the skip.</w:t>
      </w:r>
    </w:p>
    <w:p w14:paraId="029601DD" w14:textId="3AC43F8A" w:rsidR="00BE4F77" w:rsidRDefault="00BE4F77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Mr Belman can not </w:t>
      </w:r>
      <w:r w:rsidR="00EF09B6">
        <w:rPr>
          <w:rFonts w:ascii="Calibri Light" w:hAnsi="Calibri Light" w:cs="Calibri Light"/>
          <w:bCs/>
        </w:rPr>
        <w:t xml:space="preserve">do any work in the burial ground as he would not be covered by the Parish Council insurance if he was to damage </w:t>
      </w:r>
      <w:r w:rsidR="00D20211">
        <w:rPr>
          <w:rFonts w:ascii="Calibri Light" w:hAnsi="Calibri Light" w:cs="Calibri Light"/>
          <w:bCs/>
        </w:rPr>
        <w:t>anything or hurt himself.</w:t>
      </w:r>
    </w:p>
    <w:p w14:paraId="23ECEEE4" w14:textId="77777777" w:rsidR="00F216A0" w:rsidRDefault="00F216A0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3A79C4F" w14:textId="0E72F2B1" w:rsidR="00F216A0" w:rsidRDefault="00F216A0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Hadfield and seconded by Cllr Williams that a letter be sent to Mr Belman explaining </w:t>
      </w:r>
      <w:r w:rsidR="000A1F95">
        <w:rPr>
          <w:rFonts w:ascii="Calibri Light" w:hAnsi="Calibri Light" w:cs="Calibri Light"/>
          <w:bCs/>
        </w:rPr>
        <w:t>what we will be doing.</w:t>
      </w:r>
    </w:p>
    <w:p w14:paraId="11371386" w14:textId="7FDAD377" w:rsidR="000A1F95" w:rsidRDefault="000A1F95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51BD0F74" w14:textId="77777777" w:rsidR="00D20211" w:rsidRDefault="00D20211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66005302" w14:textId="714A1C83" w:rsidR="00D20211" w:rsidRDefault="00D20211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Council had received 10 more fruit trees that ha</w:t>
      </w:r>
      <w:r w:rsidR="000B3B05">
        <w:rPr>
          <w:rFonts w:ascii="Calibri Light" w:hAnsi="Calibri Light" w:cs="Calibri Light"/>
          <w:bCs/>
        </w:rPr>
        <w:t>ve</w:t>
      </w:r>
      <w:r>
        <w:rPr>
          <w:rFonts w:ascii="Calibri Light" w:hAnsi="Calibri Light" w:cs="Calibri Light"/>
          <w:bCs/>
        </w:rPr>
        <w:t xml:space="preserve"> been planted in Sidney Hall Field with the other ones.</w:t>
      </w:r>
    </w:p>
    <w:p w14:paraId="1B628046" w14:textId="77777777" w:rsidR="00CC732B" w:rsidRDefault="00CC732B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1D02A0E9" w14:textId="55210B81" w:rsidR="00CC732B" w:rsidRDefault="00CC732B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rebound wall for Redwood Drive Playing Field, that was agreed in the Summer, has been ordered and will </w:t>
      </w:r>
      <w:r w:rsidR="003D4092">
        <w:rPr>
          <w:rFonts w:ascii="Calibri Light" w:hAnsi="Calibri Light" w:cs="Calibri Light"/>
          <w:bCs/>
        </w:rPr>
        <w:t>cost £5,850.00 + VAT.</w:t>
      </w:r>
    </w:p>
    <w:p w14:paraId="3066656A" w14:textId="77777777" w:rsidR="003D4092" w:rsidRDefault="003D4092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9B6E00B" w14:textId="2CFE11A8" w:rsidR="003D4092" w:rsidRDefault="003D4092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An email has been received from Cllr Dyer, regarding the LCC Councillors Volunteer Scheme</w:t>
      </w:r>
      <w:r w:rsidR="007B40F7">
        <w:rPr>
          <w:rFonts w:ascii="Calibri Light" w:hAnsi="Calibri Light" w:cs="Calibri Light"/>
          <w:bCs/>
        </w:rPr>
        <w:t>.  The Clerk has completed an application and returned it, for the Play Equipment at Redwood Drive to be painted.</w:t>
      </w:r>
      <w:r w:rsidR="003B22A8">
        <w:rPr>
          <w:rFonts w:ascii="Calibri Light" w:hAnsi="Calibri Light" w:cs="Calibri Light"/>
          <w:bCs/>
        </w:rPr>
        <w:t xml:space="preserve">  The Clerk will be meeting with Ellie Baker from LCC on the 2</w:t>
      </w:r>
      <w:r w:rsidR="003B22A8" w:rsidRPr="003B22A8">
        <w:rPr>
          <w:rFonts w:ascii="Calibri Light" w:hAnsi="Calibri Light" w:cs="Calibri Light"/>
          <w:bCs/>
          <w:vertAlign w:val="superscript"/>
        </w:rPr>
        <w:t>nd</w:t>
      </w:r>
      <w:r w:rsidR="003B22A8">
        <w:rPr>
          <w:rFonts w:ascii="Calibri Light" w:hAnsi="Calibri Light" w:cs="Calibri Light"/>
          <w:bCs/>
        </w:rPr>
        <w:t xml:space="preserve"> April to look at the project.</w:t>
      </w:r>
    </w:p>
    <w:p w14:paraId="2D55F873" w14:textId="77777777" w:rsidR="003B22A8" w:rsidRDefault="003B22A8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03B9A43B" w14:textId="12AD287F" w:rsidR="003B22A8" w:rsidRDefault="00E57DB9" w:rsidP="00BE4F77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 date for a HR meeting was agreed for Tuesday 17</w:t>
      </w:r>
      <w:r w:rsidRPr="00E57DB9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March at 6pm.</w:t>
      </w:r>
    </w:p>
    <w:p w14:paraId="018885AA" w14:textId="77777777" w:rsidR="00902D7A" w:rsidRPr="00117EB9" w:rsidRDefault="00902D7A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10F4128D" w:rsidR="00ED6A7B" w:rsidRDefault="00E9477E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5B675BD" w14:textId="65A62106" w:rsidR="00BB7F23" w:rsidRDefault="000A1F95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Gallagher asked if there had been any further developments with the Sidney Hall Field Car park.  The Clerk explained that </w:t>
      </w:r>
      <w:r w:rsidR="00183C36">
        <w:rPr>
          <w:rFonts w:ascii="Calibri Light" w:hAnsi="Calibri Light" w:cs="Calibri Light"/>
        </w:rPr>
        <w:t>they were still parking in there, but there w</w:t>
      </w:r>
      <w:r w:rsidR="000B3B05">
        <w:rPr>
          <w:rFonts w:ascii="Calibri Light" w:hAnsi="Calibri Light" w:cs="Calibri Light"/>
        </w:rPr>
        <w:t>ere</w:t>
      </w:r>
      <w:r w:rsidR="00183C36">
        <w:rPr>
          <w:rFonts w:ascii="Calibri Light" w:hAnsi="Calibri Light" w:cs="Calibri Light"/>
        </w:rPr>
        <w:t xml:space="preserve"> less cars in it now.  However, when we do the work on the drainage ditch and </w:t>
      </w:r>
      <w:r w:rsidR="00B77E33">
        <w:rPr>
          <w:rFonts w:ascii="Calibri Light" w:hAnsi="Calibri Light" w:cs="Calibri Light"/>
        </w:rPr>
        <w:t>path, we will close the car park so that the work vehicles can get in.</w:t>
      </w:r>
    </w:p>
    <w:p w14:paraId="4EA72118" w14:textId="77777777" w:rsidR="009D54D9" w:rsidRDefault="009D54D9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71E95C9" w14:textId="24A367E3" w:rsidR="009D54D9" w:rsidRDefault="009D54D9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Williams asked about the Solar Panels.  </w:t>
      </w:r>
    </w:p>
    <w:p w14:paraId="2E44FFB6" w14:textId="2567D920" w:rsidR="009D54D9" w:rsidRPr="00117EB9" w:rsidRDefault="009D54D9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Clerk informed that the Solar Panels had been installed and were up and running.</w:t>
      </w:r>
    </w:p>
    <w:p w14:paraId="59082113" w14:textId="77777777" w:rsidR="00697C8C" w:rsidRDefault="00697C8C" w:rsidP="00F22342">
      <w:pPr>
        <w:rPr>
          <w:rFonts w:ascii="Calibri Light" w:hAnsi="Calibri Light" w:cs="Calibri Light"/>
          <w:bCs/>
        </w:rPr>
      </w:pPr>
    </w:p>
    <w:p w14:paraId="6D6642FF" w14:textId="462E7473" w:rsidR="00FF7A4B" w:rsidRDefault="0036438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7</w:t>
      </w:r>
      <w:r w:rsidR="00697C8C">
        <w:rPr>
          <w:rFonts w:ascii="Calibri Light" w:hAnsi="Calibri Light" w:cs="Calibri Light"/>
          <w:b/>
        </w:rPr>
        <w:t xml:space="preserve">.   </w:t>
      </w:r>
      <w:r w:rsidR="009331A4">
        <w:rPr>
          <w:rFonts w:ascii="Calibri Light" w:hAnsi="Calibri Light" w:cs="Calibri Light"/>
          <w:b/>
        </w:rPr>
        <w:t>Local Government Reor</w:t>
      </w:r>
      <w:r w:rsidR="005F29E8">
        <w:rPr>
          <w:rFonts w:ascii="Calibri Light" w:hAnsi="Calibri Light" w:cs="Calibri Light"/>
          <w:b/>
        </w:rPr>
        <w:t>ganisation</w:t>
      </w:r>
      <w:r w:rsidR="00697C8C">
        <w:rPr>
          <w:rFonts w:ascii="Calibri Light" w:hAnsi="Calibri Light" w:cs="Calibri Light"/>
          <w:b/>
        </w:rPr>
        <w:t xml:space="preserve">.  </w:t>
      </w:r>
      <w:r w:rsidR="005F29E8">
        <w:rPr>
          <w:rFonts w:ascii="Calibri Light" w:hAnsi="Calibri Light" w:cs="Calibri Light"/>
          <w:bCs/>
        </w:rPr>
        <w:t>To discuss the consultation on the LGR.</w:t>
      </w:r>
    </w:p>
    <w:p w14:paraId="54FB16D4" w14:textId="5D0AF675" w:rsidR="001D1BD5" w:rsidRDefault="001D1BD5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Hadfield and seconded by Cllr Bayston that the Council does not put in a group view</w:t>
      </w:r>
      <w:r w:rsidR="009A5593">
        <w:rPr>
          <w:rFonts w:ascii="Calibri Light" w:hAnsi="Calibri Light" w:cs="Calibri Light"/>
          <w:bCs/>
        </w:rPr>
        <w:t>, as it will be difficult to do.</w:t>
      </w:r>
    </w:p>
    <w:p w14:paraId="28C30C4E" w14:textId="1F7762B3" w:rsidR="009A5593" w:rsidRDefault="009A559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 Agreed,  1 Against.  Carried.</w:t>
      </w:r>
    </w:p>
    <w:p w14:paraId="1A4C2E96" w14:textId="77777777" w:rsidR="00D0217F" w:rsidRDefault="00D0217F" w:rsidP="00F22342">
      <w:pPr>
        <w:rPr>
          <w:rFonts w:ascii="Calibri Light" w:hAnsi="Calibri Light" w:cs="Calibri Light"/>
          <w:b/>
        </w:rPr>
      </w:pPr>
    </w:p>
    <w:p w14:paraId="0AD26FC6" w14:textId="77777777" w:rsidR="00AC0AA0" w:rsidRDefault="00AC0AA0" w:rsidP="00F22342">
      <w:pPr>
        <w:rPr>
          <w:rFonts w:ascii="Calibri Light" w:hAnsi="Calibri Light" w:cs="Calibri Light"/>
          <w:b/>
        </w:rPr>
      </w:pPr>
    </w:p>
    <w:p w14:paraId="729B70DC" w14:textId="77777777" w:rsidR="00AC0AA0" w:rsidRDefault="00AC0AA0" w:rsidP="00F22342">
      <w:pPr>
        <w:rPr>
          <w:rFonts w:ascii="Calibri Light" w:hAnsi="Calibri Light" w:cs="Calibri Light"/>
          <w:b/>
        </w:rPr>
      </w:pPr>
    </w:p>
    <w:p w14:paraId="4CDC3999" w14:textId="1755E4EC" w:rsidR="008A5E3E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lastRenderedPageBreak/>
        <w:t>8</w:t>
      </w:r>
      <w:r w:rsidR="003C0D0A">
        <w:rPr>
          <w:rFonts w:ascii="Calibri Light" w:hAnsi="Calibri Light" w:cs="Calibri Light"/>
          <w:b/>
        </w:rPr>
        <w:t xml:space="preserve">.   </w:t>
      </w:r>
      <w:r w:rsidR="005F29E8">
        <w:rPr>
          <w:rFonts w:ascii="Calibri Light" w:hAnsi="Calibri Light" w:cs="Calibri Light"/>
          <w:b/>
        </w:rPr>
        <w:t>Gov.uk email address.</w:t>
      </w:r>
      <w:r>
        <w:rPr>
          <w:rFonts w:ascii="Calibri Light" w:hAnsi="Calibri Light" w:cs="Calibri Light"/>
          <w:b/>
        </w:rPr>
        <w:t xml:space="preserve"> </w:t>
      </w:r>
      <w:r w:rsidR="00CA3DB0">
        <w:rPr>
          <w:rFonts w:ascii="Calibri Light" w:hAnsi="Calibri Light" w:cs="Calibri Light"/>
          <w:b/>
        </w:rPr>
        <w:t xml:space="preserve"> </w:t>
      </w:r>
      <w:r w:rsidR="003831E2">
        <w:rPr>
          <w:rFonts w:ascii="Calibri Light" w:hAnsi="Calibri Light" w:cs="Calibri Light"/>
          <w:bCs/>
        </w:rPr>
        <w:t xml:space="preserve">To discuss the requirement to have a gov.uk email address for the Clerk, </w:t>
      </w:r>
      <w:r w:rsidR="000B3B05">
        <w:rPr>
          <w:rFonts w:ascii="Calibri Light" w:hAnsi="Calibri Light" w:cs="Calibri Light"/>
          <w:bCs/>
        </w:rPr>
        <w:t xml:space="preserve">and </w:t>
      </w:r>
      <w:r w:rsidR="003831E2">
        <w:rPr>
          <w:rFonts w:ascii="Calibri Light" w:hAnsi="Calibri Light" w:cs="Calibri Light"/>
          <w:bCs/>
        </w:rPr>
        <w:t>look at the options.</w:t>
      </w:r>
    </w:p>
    <w:p w14:paraId="3224F128" w14:textId="77777777" w:rsidR="00DB4E4D" w:rsidRDefault="001B351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Under the new legislation the Council must have at least one generic email </w:t>
      </w:r>
      <w:r w:rsidR="00AC0AA0">
        <w:rPr>
          <w:rFonts w:ascii="Calibri Light" w:hAnsi="Calibri Light" w:cs="Calibri Light"/>
          <w:bCs/>
        </w:rPr>
        <w:t xml:space="preserve">address </w:t>
      </w:r>
      <w:r>
        <w:rPr>
          <w:rFonts w:ascii="Calibri Light" w:hAnsi="Calibri Light" w:cs="Calibri Light"/>
          <w:bCs/>
        </w:rPr>
        <w:t>with a gov.uk</w:t>
      </w:r>
      <w:r w:rsidR="00AC0AA0">
        <w:rPr>
          <w:rFonts w:ascii="Calibri Light" w:hAnsi="Calibri Light" w:cs="Calibri Light"/>
          <w:bCs/>
        </w:rPr>
        <w:t xml:space="preserve"> </w:t>
      </w:r>
      <w:r w:rsidR="006E2579">
        <w:rPr>
          <w:rFonts w:ascii="Calibri Light" w:hAnsi="Calibri Light" w:cs="Calibri Light"/>
          <w:bCs/>
        </w:rPr>
        <w:t xml:space="preserve">domain for the Clerk.  But best practice would be </w:t>
      </w:r>
      <w:r w:rsidR="00DB4E4D">
        <w:rPr>
          <w:rFonts w:ascii="Calibri Light" w:hAnsi="Calibri Light" w:cs="Calibri Light"/>
          <w:bCs/>
        </w:rPr>
        <w:t>that</w:t>
      </w:r>
      <w:r w:rsidR="006E2579">
        <w:rPr>
          <w:rFonts w:ascii="Calibri Light" w:hAnsi="Calibri Light" w:cs="Calibri Light"/>
          <w:bCs/>
        </w:rPr>
        <w:t xml:space="preserve"> all the Councillors </w:t>
      </w:r>
      <w:r w:rsidR="00DB4E4D">
        <w:rPr>
          <w:rFonts w:ascii="Calibri Light" w:hAnsi="Calibri Light" w:cs="Calibri Light"/>
          <w:bCs/>
        </w:rPr>
        <w:t>have one too.</w:t>
      </w:r>
    </w:p>
    <w:p w14:paraId="79F1EB20" w14:textId="2DFA0393" w:rsidR="00D0217F" w:rsidRDefault="00A2405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One single email address is free, but to have more prices </w:t>
      </w:r>
      <w:r w:rsidR="00CA080E">
        <w:rPr>
          <w:rFonts w:ascii="Calibri Light" w:hAnsi="Calibri Light" w:cs="Calibri Light"/>
          <w:bCs/>
        </w:rPr>
        <w:t>go between £260 to £568 a year.</w:t>
      </w:r>
    </w:p>
    <w:p w14:paraId="0B60FA17" w14:textId="00E5DA58" w:rsidR="00CA080E" w:rsidRDefault="00CA080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 package for 20 </w:t>
      </w:r>
      <w:r w:rsidR="00770391">
        <w:rPr>
          <w:rFonts w:ascii="Calibri Light" w:hAnsi="Calibri Light" w:cs="Calibri Light"/>
          <w:bCs/>
        </w:rPr>
        <w:t>mailboxes</w:t>
      </w:r>
      <w:r w:rsidR="00A307FC">
        <w:rPr>
          <w:rFonts w:ascii="Calibri Light" w:hAnsi="Calibri Light" w:cs="Calibri Light"/>
          <w:bCs/>
        </w:rPr>
        <w:t xml:space="preserve">, with either 5gb or 10gb.  </w:t>
      </w:r>
      <w:r w:rsidR="00770391">
        <w:rPr>
          <w:rFonts w:ascii="Calibri Light" w:hAnsi="Calibri Light" w:cs="Calibri Light"/>
          <w:bCs/>
        </w:rPr>
        <w:t>Parish Online is the best option; we will administrate it all ourselves and they are the hosts.</w:t>
      </w:r>
    </w:p>
    <w:p w14:paraId="56797568" w14:textId="77777777" w:rsidR="00770391" w:rsidRDefault="00770391" w:rsidP="00F22342">
      <w:pPr>
        <w:rPr>
          <w:rFonts w:ascii="Calibri Light" w:hAnsi="Calibri Light" w:cs="Calibri Light"/>
          <w:bCs/>
        </w:rPr>
      </w:pPr>
    </w:p>
    <w:p w14:paraId="60A81FC5" w14:textId="765A1DA0" w:rsidR="008B3D2C" w:rsidRDefault="008B3D2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Hadfield and seconded by Cllr Barling</w:t>
      </w:r>
      <w:r w:rsidR="000E0D04">
        <w:rPr>
          <w:rFonts w:ascii="Calibri Light" w:hAnsi="Calibri Light" w:cs="Calibri Light"/>
          <w:bCs/>
        </w:rPr>
        <w:t xml:space="preserve"> that they go ahead with the package for 20 mailboxes with Parish Online, with 2 x 10gb for the Clerk and Assistant, and 5gb for the rest.</w:t>
      </w:r>
    </w:p>
    <w:p w14:paraId="0B862293" w14:textId="6999F49A" w:rsidR="000E0D04" w:rsidRDefault="000E0D0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 Agreed, 1 Abstention.  Carried.</w:t>
      </w:r>
    </w:p>
    <w:p w14:paraId="7FEBED7A" w14:textId="77777777" w:rsidR="00364383" w:rsidRDefault="00364383" w:rsidP="00F22342">
      <w:pPr>
        <w:rPr>
          <w:rFonts w:ascii="Calibri Light" w:hAnsi="Calibri Light" w:cs="Calibri Light"/>
          <w:bCs/>
        </w:rPr>
      </w:pPr>
    </w:p>
    <w:p w14:paraId="098777C0" w14:textId="0B6E5BC3" w:rsidR="00B330F7" w:rsidRDefault="0036438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9</w:t>
      </w:r>
      <w:r w:rsidR="00CA3DB0" w:rsidRPr="000733DE">
        <w:rPr>
          <w:rFonts w:ascii="Calibri Light" w:hAnsi="Calibri Light" w:cs="Calibri Light"/>
          <w:b/>
        </w:rPr>
        <w:t xml:space="preserve">.  </w:t>
      </w:r>
      <w:r w:rsidR="003831E2">
        <w:rPr>
          <w:rFonts w:ascii="Calibri Light" w:hAnsi="Calibri Light" w:cs="Calibri Light"/>
          <w:b/>
        </w:rPr>
        <w:t>Facilities Management Committee</w:t>
      </w:r>
      <w:r w:rsidR="000733DE" w:rsidRPr="000733DE">
        <w:rPr>
          <w:rFonts w:ascii="Calibri Light" w:hAnsi="Calibri Light" w:cs="Calibri Light"/>
          <w:b/>
        </w:rPr>
        <w:t>.</w:t>
      </w:r>
      <w:r w:rsidR="000733DE">
        <w:rPr>
          <w:rFonts w:ascii="Calibri Light" w:hAnsi="Calibri Light" w:cs="Calibri Light"/>
          <w:bCs/>
        </w:rPr>
        <w:t xml:space="preserve">  </w:t>
      </w:r>
      <w:r w:rsidR="00833231">
        <w:rPr>
          <w:rFonts w:ascii="Calibri Light" w:hAnsi="Calibri Light" w:cs="Calibri Light"/>
          <w:bCs/>
        </w:rPr>
        <w:t xml:space="preserve">To </w:t>
      </w:r>
      <w:r w:rsidR="00B330F7">
        <w:rPr>
          <w:rFonts w:ascii="Calibri Light" w:hAnsi="Calibri Light" w:cs="Calibri Light"/>
          <w:bCs/>
        </w:rPr>
        <w:t>discuss having a Facilities Management Committee, who will look at the maintenance of the Parish Councils buildings and other facilities.  Cllr Hadfield.</w:t>
      </w:r>
    </w:p>
    <w:p w14:paraId="2EA67208" w14:textId="4C139A17" w:rsidR="006640CC" w:rsidRDefault="006640C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Hadfield and seconded by Cllr Sanders that they form a Facilities Management Committee on a trial basis</w:t>
      </w:r>
      <w:r w:rsidR="008B337D">
        <w:rPr>
          <w:rFonts w:ascii="Calibri Light" w:hAnsi="Calibri Light" w:cs="Calibri Light"/>
          <w:bCs/>
        </w:rPr>
        <w:t xml:space="preserve">, with Cllr’s Hadfield, Sanders, Richardson, Wilson, Bainborrow and Hurst, on </w:t>
      </w:r>
      <w:r w:rsidR="005A5538">
        <w:rPr>
          <w:rFonts w:ascii="Calibri Light" w:hAnsi="Calibri Light" w:cs="Calibri Light"/>
          <w:bCs/>
        </w:rPr>
        <w:t>the Committee.</w:t>
      </w:r>
    </w:p>
    <w:p w14:paraId="185E5F9A" w14:textId="233F2120" w:rsidR="005A5538" w:rsidRDefault="005A5538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358538E7" w14:textId="77777777" w:rsidR="001642CB" w:rsidRDefault="001642CB" w:rsidP="00F22342">
      <w:pPr>
        <w:rPr>
          <w:rFonts w:ascii="Calibri Light" w:hAnsi="Calibri Light" w:cs="Calibri Light"/>
          <w:bCs/>
        </w:rPr>
      </w:pPr>
    </w:p>
    <w:p w14:paraId="693F4023" w14:textId="61BBBA9B" w:rsidR="000733DE" w:rsidRDefault="000733DE" w:rsidP="00F22342">
      <w:pPr>
        <w:rPr>
          <w:rFonts w:ascii="Calibri Light" w:hAnsi="Calibri Light" w:cs="Calibri Light"/>
          <w:bCs/>
        </w:rPr>
      </w:pPr>
      <w:r w:rsidRPr="000733DE">
        <w:rPr>
          <w:rFonts w:ascii="Calibri Light" w:hAnsi="Calibri Light" w:cs="Calibri Light"/>
          <w:b/>
        </w:rPr>
        <w:t>1</w:t>
      </w:r>
      <w:r w:rsidR="001642CB">
        <w:rPr>
          <w:rFonts w:ascii="Calibri Light" w:hAnsi="Calibri Light" w:cs="Calibri Light"/>
          <w:b/>
        </w:rPr>
        <w:t>0</w:t>
      </w:r>
      <w:r w:rsidRPr="000733DE">
        <w:rPr>
          <w:rFonts w:ascii="Calibri Light" w:hAnsi="Calibri Light" w:cs="Calibri Light"/>
          <w:b/>
        </w:rPr>
        <w:t xml:space="preserve">.   </w:t>
      </w:r>
      <w:r w:rsidR="00B330F7">
        <w:rPr>
          <w:rFonts w:ascii="Calibri Light" w:hAnsi="Calibri Light" w:cs="Calibri Light"/>
          <w:b/>
        </w:rPr>
        <w:t>New Front Door at Redwood Drive Community Centre</w:t>
      </w:r>
      <w:r w:rsidR="001642CB">
        <w:rPr>
          <w:rFonts w:ascii="Calibri Light" w:hAnsi="Calibri Light" w:cs="Calibri Light"/>
          <w:b/>
        </w:rPr>
        <w:t xml:space="preserve">.  </w:t>
      </w:r>
      <w:r w:rsidR="00B330F7">
        <w:rPr>
          <w:rFonts w:ascii="Calibri Light" w:hAnsi="Calibri Light" w:cs="Calibri Light"/>
          <w:bCs/>
        </w:rPr>
        <w:t xml:space="preserve">To discuss replacing the front door at Redwood Drive and discuss the quotes received. </w:t>
      </w:r>
    </w:p>
    <w:p w14:paraId="064D9C67" w14:textId="10C0B5ED" w:rsidR="00310C23" w:rsidRDefault="00310C2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lock on the door had been playing up, </w:t>
      </w:r>
      <w:r w:rsidR="00734D20">
        <w:rPr>
          <w:rFonts w:ascii="Calibri Light" w:hAnsi="Calibri Light" w:cs="Calibri Light"/>
          <w:bCs/>
        </w:rPr>
        <w:t xml:space="preserve">when a company had come out to look at the door, it was highlighted that the door was bowed and so it would not be beneficial to just change the lock, a new door was needed.  </w:t>
      </w:r>
      <w:r w:rsidR="00CB6DB7">
        <w:rPr>
          <w:rFonts w:ascii="Calibri Light" w:hAnsi="Calibri Light" w:cs="Calibri Light"/>
          <w:bCs/>
        </w:rPr>
        <w:t>Three like for like quotes had been received for a new aluminium door.</w:t>
      </w:r>
    </w:p>
    <w:p w14:paraId="1CBCE5B2" w14:textId="74D774B2" w:rsidR="00CB6DB7" w:rsidRDefault="00CB6DB7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</w:t>
      </w:r>
      <w:r w:rsidR="00C87A77">
        <w:rPr>
          <w:rFonts w:ascii="Calibri Light" w:hAnsi="Calibri Light" w:cs="Calibri Light"/>
          <w:bCs/>
        </w:rPr>
        <w:t xml:space="preserve">by Cllr Mrs Bainborrow and seconded by Cllr Mrs Hopkins that they go with the quote from Harlequin </w:t>
      </w:r>
      <w:r w:rsidR="004E4F99">
        <w:rPr>
          <w:rFonts w:ascii="Calibri Light" w:hAnsi="Calibri Light" w:cs="Calibri Light"/>
          <w:bCs/>
        </w:rPr>
        <w:t>Glass at</w:t>
      </w:r>
      <w:r w:rsidR="000C0985">
        <w:rPr>
          <w:rFonts w:ascii="Calibri Light" w:hAnsi="Calibri Light" w:cs="Calibri Light"/>
          <w:bCs/>
        </w:rPr>
        <w:t xml:space="preserve"> £3,985 + VAT</w:t>
      </w:r>
      <w:r w:rsidR="004E4F99">
        <w:rPr>
          <w:rFonts w:ascii="Calibri Light" w:hAnsi="Calibri Light" w:cs="Calibri Light"/>
          <w:bCs/>
        </w:rPr>
        <w:t>.</w:t>
      </w:r>
    </w:p>
    <w:p w14:paraId="360A651A" w14:textId="25324FB6" w:rsidR="004E4F99" w:rsidRDefault="004E4F9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</w:t>
      </w:r>
      <w:r w:rsidR="001B6567">
        <w:rPr>
          <w:rFonts w:ascii="Calibri Light" w:hAnsi="Calibri Light" w:cs="Calibri Light"/>
          <w:bCs/>
        </w:rPr>
        <w:t>2 Agreed, 2 Abstentions.  Carried.</w:t>
      </w:r>
    </w:p>
    <w:p w14:paraId="34B96AA1" w14:textId="77777777" w:rsidR="00344F66" w:rsidRDefault="00344F66" w:rsidP="00F22342">
      <w:pPr>
        <w:rPr>
          <w:rFonts w:ascii="Calibri Light" w:hAnsi="Calibri Light" w:cs="Calibri Light"/>
          <w:b/>
        </w:rPr>
      </w:pPr>
    </w:p>
    <w:p w14:paraId="027226B2" w14:textId="6324E706" w:rsidR="00833231" w:rsidRDefault="008A5E3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344F66">
        <w:rPr>
          <w:rFonts w:ascii="Calibri Light" w:hAnsi="Calibri Light" w:cs="Calibri Light"/>
          <w:b/>
        </w:rPr>
        <w:t>1</w:t>
      </w:r>
      <w:r w:rsidR="00CA3DB0">
        <w:rPr>
          <w:rFonts w:ascii="Calibri Light" w:hAnsi="Calibri Light" w:cs="Calibri Light"/>
          <w:b/>
        </w:rPr>
        <w:t xml:space="preserve">.  </w:t>
      </w:r>
      <w:r w:rsidR="00B330F7">
        <w:rPr>
          <w:rFonts w:ascii="Calibri Light" w:hAnsi="Calibri Light" w:cs="Calibri Light"/>
          <w:b/>
        </w:rPr>
        <w:t>To receive and discuss a letter received from The Sunshine Club.</w:t>
      </w:r>
      <w:r w:rsidR="00833231">
        <w:rPr>
          <w:rFonts w:ascii="Calibri Light" w:hAnsi="Calibri Light" w:cs="Calibri Light"/>
          <w:b/>
        </w:rPr>
        <w:t xml:space="preserve">  </w:t>
      </w:r>
      <w:r w:rsidR="00411310">
        <w:rPr>
          <w:rFonts w:ascii="Calibri Light" w:hAnsi="Calibri Light" w:cs="Calibri Light"/>
          <w:bCs/>
        </w:rPr>
        <w:t>A letter has been received from The Sunshine Club who hire the Community Hub, regarding help with their rent.</w:t>
      </w:r>
    </w:p>
    <w:p w14:paraId="34B96F21" w14:textId="4ED5601D" w:rsidR="001B6567" w:rsidRDefault="001B6567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Bayston and seconded by Cllr Mrs Bainborrow, that </w:t>
      </w:r>
      <w:r w:rsidR="004A6C6A">
        <w:rPr>
          <w:rFonts w:ascii="Calibri Light" w:hAnsi="Calibri Light" w:cs="Calibri Light"/>
          <w:bCs/>
        </w:rPr>
        <w:t xml:space="preserve">as it is a non-profit, community group, that has been going for over 70 years, </w:t>
      </w:r>
      <w:r>
        <w:rPr>
          <w:rFonts w:ascii="Calibri Light" w:hAnsi="Calibri Light" w:cs="Calibri Light"/>
          <w:bCs/>
        </w:rPr>
        <w:t xml:space="preserve">they give a </w:t>
      </w:r>
      <w:r w:rsidR="004A6C6A">
        <w:rPr>
          <w:rFonts w:ascii="Calibri Light" w:hAnsi="Calibri Light" w:cs="Calibri Light"/>
          <w:bCs/>
        </w:rPr>
        <w:t xml:space="preserve">6 month grant to cover the rent, and review again in 6 months.  </w:t>
      </w:r>
    </w:p>
    <w:p w14:paraId="3335C4A9" w14:textId="175C654D" w:rsidR="0061212D" w:rsidRDefault="0061212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10 Agreed, 3 Abstention, 1 Against.  Carried.</w:t>
      </w:r>
    </w:p>
    <w:p w14:paraId="59A78B46" w14:textId="77777777" w:rsidR="00833231" w:rsidRDefault="00833231" w:rsidP="00F22342">
      <w:pPr>
        <w:rPr>
          <w:rFonts w:ascii="Calibri Light" w:hAnsi="Calibri Light" w:cs="Calibri Light"/>
          <w:b/>
        </w:rPr>
      </w:pPr>
    </w:p>
    <w:p w14:paraId="06C2F780" w14:textId="62F5C2F5" w:rsidR="000345FA" w:rsidRDefault="0083323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12.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02FC8F57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833231">
        <w:rPr>
          <w:rFonts w:ascii="Calibri Light" w:hAnsi="Calibri Light" w:cs="Calibri Light"/>
          <w:b/>
        </w:rPr>
        <w:t>3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</w:t>
      </w:r>
      <w:r w:rsidR="00344F66">
        <w:rPr>
          <w:rFonts w:ascii="Calibri Light" w:hAnsi="Calibri Light" w:cs="Calibri Light"/>
        </w:rPr>
        <w:t xml:space="preserve"> </w:t>
      </w:r>
      <w:r w:rsidR="00952BA8">
        <w:rPr>
          <w:rFonts w:ascii="Calibri Light" w:hAnsi="Calibri Light" w:cs="Calibri Light"/>
        </w:rPr>
        <w:t>13</w:t>
      </w:r>
      <w:r w:rsidR="00952BA8" w:rsidRPr="00952BA8">
        <w:rPr>
          <w:rFonts w:ascii="Calibri Light" w:hAnsi="Calibri Light" w:cs="Calibri Light"/>
          <w:vertAlign w:val="superscript"/>
        </w:rPr>
        <w:t>th</w:t>
      </w:r>
      <w:r w:rsidR="00952BA8">
        <w:rPr>
          <w:rFonts w:ascii="Calibri Light" w:hAnsi="Calibri Light" w:cs="Calibri Light"/>
        </w:rPr>
        <w:t xml:space="preserve"> April 2026</w:t>
      </w:r>
      <w:r w:rsidR="0022790B">
        <w:rPr>
          <w:rFonts w:ascii="Calibri Light" w:hAnsi="Calibri Light" w:cs="Calibri Light"/>
        </w:rPr>
        <w:t xml:space="preserve">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17B678DC" w14:textId="1608762F" w:rsidR="00430516" w:rsidRPr="0061212D" w:rsidRDefault="0025649C" w:rsidP="0061212D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952BA8">
        <w:rPr>
          <w:rFonts w:ascii="Calibri Light" w:hAnsi="Calibri Light" w:cs="Calibri Light"/>
        </w:rPr>
        <w:t xml:space="preserve"> 8.45</w:t>
      </w:r>
      <w:r w:rsidR="00E0403D" w:rsidRPr="00117EB9">
        <w:rPr>
          <w:rFonts w:ascii="Calibri Light" w:hAnsi="Calibri Light" w:cs="Calibri Light"/>
        </w:rPr>
        <w:t>pm.</w:t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1226F9E" w14:textId="67BDACE1" w:rsidR="000B55B0" w:rsidRDefault="00705D37" w:rsidP="00BD6674">
      <w:pPr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Resident</w:t>
      </w:r>
    </w:p>
    <w:p w14:paraId="392782A3" w14:textId="4649BC58" w:rsidR="00705D37" w:rsidRDefault="00101A28" w:rsidP="00BD667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Mr Stewart Belman from Harmston, spoke to the Council about the</w:t>
      </w:r>
      <w:r w:rsidR="004D2BD8">
        <w:rPr>
          <w:rFonts w:ascii="Calibri Light" w:hAnsi="Calibri Light" w:cs="Calibri Light"/>
        </w:rPr>
        <w:t xml:space="preserve"> burial ground in which his wife’s cremated remains are laid.  </w:t>
      </w:r>
      <w:r w:rsidR="001046F9">
        <w:rPr>
          <w:rFonts w:ascii="Calibri Light" w:hAnsi="Calibri Light" w:cs="Calibri Light"/>
        </w:rPr>
        <w:t xml:space="preserve">He informed that over the winter </w:t>
      </w:r>
      <w:r w:rsidR="004157C9">
        <w:rPr>
          <w:rFonts w:ascii="Calibri Light" w:hAnsi="Calibri Light" w:cs="Calibri Light"/>
        </w:rPr>
        <w:t xml:space="preserve">the </w:t>
      </w:r>
      <w:r w:rsidR="001046F9">
        <w:rPr>
          <w:rFonts w:ascii="Calibri Light" w:hAnsi="Calibri Light" w:cs="Calibri Light"/>
        </w:rPr>
        <w:t>burial ground had started to look very run down</w:t>
      </w:r>
      <w:r w:rsidR="00715CF8">
        <w:rPr>
          <w:rFonts w:ascii="Calibri Light" w:hAnsi="Calibri Light" w:cs="Calibri Light"/>
        </w:rPr>
        <w:t xml:space="preserve">, he had taken some photos which he had given to the Clerk.  He explained that he had a large garden and a pressure washer and would be happy to </w:t>
      </w:r>
      <w:r w:rsidR="00191FBC">
        <w:rPr>
          <w:rFonts w:ascii="Calibri Light" w:hAnsi="Calibri Light" w:cs="Calibri Light"/>
        </w:rPr>
        <w:t>do some cleaning in there.  He</w:t>
      </w:r>
      <w:r w:rsidR="00C21F4E">
        <w:rPr>
          <w:rFonts w:ascii="Calibri Light" w:hAnsi="Calibri Light" w:cs="Calibri Light"/>
        </w:rPr>
        <w:t xml:space="preserve"> expanded that the areas he was referring to were, the tap, the bins</w:t>
      </w:r>
      <w:r w:rsidR="00746019">
        <w:rPr>
          <w:rFonts w:ascii="Calibri Light" w:hAnsi="Calibri Light" w:cs="Calibri Light"/>
        </w:rPr>
        <w:t xml:space="preserve"> near the entrance</w:t>
      </w:r>
      <w:r w:rsidR="00C21F4E">
        <w:rPr>
          <w:rFonts w:ascii="Calibri Light" w:hAnsi="Calibri Light" w:cs="Calibri Light"/>
        </w:rPr>
        <w:t xml:space="preserve">, </w:t>
      </w:r>
      <w:r w:rsidR="00CF6875">
        <w:rPr>
          <w:rFonts w:ascii="Calibri Light" w:hAnsi="Calibri Light" w:cs="Calibri Light"/>
        </w:rPr>
        <w:t xml:space="preserve">the skip, the mound of earth, the old water tap, </w:t>
      </w:r>
      <w:r w:rsidR="00766FF8">
        <w:rPr>
          <w:rFonts w:ascii="Calibri Light" w:hAnsi="Calibri Light" w:cs="Calibri Light"/>
        </w:rPr>
        <w:t xml:space="preserve">the </w:t>
      </w:r>
      <w:r w:rsidR="007416E0">
        <w:rPr>
          <w:rFonts w:ascii="Calibri Light" w:hAnsi="Calibri Light" w:cs="Calibri Light"/>
        </w:rPr>
        <w:t>area for people to park, the road around the burial ground, the goal posts near the entrance</w:t>
      </w:r>
      <w:r w:rsidR="005D7ECA">
        <w:rPr>
          <w:rFonts w:ascii="Calibri Light" w:hAnsi="Calibri Light" w:cs="Calibri Light"/>
        </w:rPr>
        <w:t xml:space="preserve"> and </w:t>
      </w:r>
      <w:r w:rsidR="000D6955">
        <w:rPr>
          <w:rFonts w:ascii="Calibri Light" w:hAnsi="Calibri Light" w:cs="Calibri Light"/>
        </w:rPr>
        <w:t>pots being chipped.</w:t>
      </w:r>
    </w:p>
    <w:p w14:paraId="30EB0B6B" w14:textId="19DC1768" w:rsidR="000D6955" w:rsidRPr="00705D37" w:rsidRDefault="000D6955" w:rsidP="00BD667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Cllr Hadfield informed that the Council would discuss this in the meeting and get back to him.</w:t>
      </w:r>
    </w:p>
    <w:p w14:paraId="57E67942" w14:textId="77777777" w:rsidR="00705D37" w:rsidRDefault="00705D37" w:rsidP="00BD6674">
      <w:pPr>
        <w:rPr>
          <w:rFonts w:ascii="Calibri Light" w:hAnsi="Calibri Light" w:cs="Calibri Light"/>
          <w:u w:val="single"/>
        </w:rPr>
      </w:pPr>
    </w:p>
    <w:p w14:paraId="09C899AC" w14:textId="3D0438E9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4CFA8FE4" w14:textId="7CF2CE19" w:rsidR="00B0643A" w:rsidRDefault="0026052D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</w:t>
      </w:r>
      <w:r w:rsidR="00FA728B">
        <w:rPr>
          <w:rFonts w:ascii="Calibri Light" w:hAnsi="Calibri Light" w:cs="Calibri Light"/>
          <w:lang w:eastAsia="en-US"/>
        </w:rPr>
        <w:t>that</w:t>
      </w:r>
      <w:r w:rsidR="003B67A8">
        <w:rPr>
          <w:rFonts w:ascii="Calibri Light" w:hAnsi="Calibri Light" w:cs="Calibri Light"/>
          <w:lang w:eastAsia="en-US"/>
        </w:rPr>
        <w:t xml:space="preserve"> </w:t>
      </w:r>
      <w:r w:rsidR="008F3188">
        <w:rPr>
          <w:rFonts w:ascii="Calibri Light" w:hAnsi="Calibri Light" w:cs="Calibri Light"/>
          <w:lang w:eastAsia="en-US"/>
        </w:rPr>
        <w:t xml:space="preserve">there will be a </w:t>
      </w:r>
      <w:r w:rsidR="00917653">
        <w:rPr>
          <w:rFonts w:ascii="Calibri Light" w:hAnsi="Calibri Light" w:cs="Calibri Light"/>
          <w:lang w:eastAsia="en-US"/>
        </w:rPr>
        <w:t>drop-in</w:t>
      </w:r>
      <w:r w:rsidR="008F3188">
        <w:rPr>
          <w:rFonts w:ascii="Calibri Light" w:hAnsi="Calibri Light" w:cs="Calibri Light"/>
          <w:lang w:eastAsia="en-US"/>
        </w:rPr>
        <w:t xml:space="preserve"> session for the Flood Sensors, at Redwood Drive Community Centre on Tuesday 31</w:t>
      </w:r>
      <w:r w:rsidR="008F3188" w:rsidRPr="008F3188">
        <w:rPr>
          <w:rFonts w:ascii="Calibri Light" w:hAnsi="Calibri Light" w:cs="Calibri Light"/>
          <w:vertAlign w:val="superscript"/>
          <w:lang w:eastAsia="en-US"/>
        </w:rPr>
        <w:t>st</w:t>
      </w:r>
      <w:r w:rsidR="008F3188">
        <w:rPr>
          <w:rFonts w:ascii="Calibri Light" w:hAnsi="Calibri Light" w:cs="Calibri Light"/>
          <w:lang w:eastAsia="en-US"/>
        </w:rPr>
        <w:t xml:space="preserve"> March between 6pm and 8pm.</w:t>
      </w:r>
    </w:p>
    <w:p w14:paraId="081FD1B6" w14:textId="44B93D07" w:rsidR="00917653" w:rsidRDefault="00917653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Regarding the North Hykeham Relief Road, they have started felli</w:t>
      </w:r>
      <w:r w:rsidR="00F960BA">
        <w:rPr>
          <w:rFonts w:ascii="Calibri Light" w:hAnsi="Calibri Light" w:cs="Calibri Light"/>
          <w:lang w:eastAsia="en-US"/>
        </w:rPr>
        <w:t>ng trees on Station Road.  The Official ground breaking is next Tuesday at South Hykeham.</w:t>
      </w:r>
    </w:p>
    <w:p w14:paraId="3253D6E5" w14:textId="55EB73DF" w:rsidR="00484521" w:rsidRDefault="00446980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Problems</w:t>
      </w:r>
      <w:r w:rsidR="00484521">
        <w:rPr>
          <w:rFonts w:ascii="Calibri Light" w:hAnsi="Calibri Light" w:cs="Calibri Light"/>
          <w:lang w:eastAsia="en-US"/>
        </w:rPr>
        <w:t xml:space="preserve"> with potholes, the Council is receiving around 3,000 reports a week across Lincolnshire</w:t>
      </w:r>
      <w:r w:rsidR="00137AB6">
        <w:rPr>
          <w:rFonts w:ascii="Calibri Light" w:hAnsi="Calibri Light" w:cs="Calibri Light"/>
          <w:lang w:eastAsia="en-US"/>
        </w:rPr>
        <w:t xml:space="preserve">, the temporary repairs, that they do within 24 hours, are </w:t>
      </w:r>
      <w:r w:rsidR="00492930">
        <w:rPr>
          <w:rFonts w:ascii="Calibri Light" w:hAnsi="Calibri Light" w:cs="Calibri Light"/>
          <w:lang w:eastAsia="en-US"/>
        </w:rPr>
        <w:t xml:space="preserve">inefficient and are quickly coming out.  </w:t>
      </w:r>
      <w:r>
        <w:rPr>
          <w:rFonts w:ascii="Calibri Light" w:hAnsi="Calibri Light" w:cs="Calibri Light"/>
          <w:lang w:eastAsia="en-US"/>
        </w:rPr>
        <w:t>They are however, now seeing a drop in the numbers reported.</w:t>
      </w:r>
    </w:p>
    <w:p w14:paraId="7837887A" w14:textId="6013CF61" w:rsidR="00FA1DA4" w:rsidRDefault="00FA1DA4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10 passive 30mph speed signs </w:t>
      </w:r>
      <w:r w:rsidR="00523300">
        <w:rPr>
          <w:rFonts w:ascii="Calibri Light" w:hAnsi="Calibri Light" w:cs="Calibri Light"/>
          <w:lang w:eastAsia="en-US"/>
        </w:rPr>
        <w:t>have been put in.</w:t>
      </w:r>
    </w:p>
    <w:p w14:paraId="0673FF2A" w14:textId="6F5B6B1E" w:rsidR="00523300" w:rsidRDefault="00523300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GP surgery, Cllr Dyer has a meeting on Thursday with Sarah Jane from the ICB</w:t>
      </w:r>
      <w:r w:rsidR="0024461D">
        <w:rPr>
          <w:rFonts w:ascii="Calibri Light" w:hAnsi="Calibri Light" w:cs="Calibri Light"/>
          <w:lang w:eastAsia="en-US"/>
        </w:rPr>
        <w:t xml:space="preserve"> to find out more</w:t>
      </w:r>
      <w:r w:rsidR="006051E0">
        <w:rPr>
          <w:rFonts w:ascii="Calibri Light" w:hAnsi="Calibri Light" w:cs="Calibri Light"/>
          <w:lang w:eastAsia="en-US"/>
        </w:rPr>
        <w:t xml:space="preserve"> about the issues.  </w:t>
      </w:r>
      <w:r w:rsidR="00D872E1">
        <w:rPr>
          <w:rFonts w:ascii="Calibri Light" w:hAnsi="Calibri Light" w:cs="Calibri Light"/>
          <w:lang w:eastAsia="en-US"/>
        </w:rPr>
        <w:t>Dr Caroline Johnson MP</w:t>
      </w:r>
      <w:r w:rsidR="006051E0">
        <w:rPr>
          <w:rFonts w:ascii="Calibri Light" w:hAnsi="Calibri Light" w:cs="Calibri Light"/>
          <w:lang w:eastAsia="en-US"/>
        </w:rPr>
        <w:t xml:space="preserve"> has reported on her facebook that the ICB are doing a listening exercise, if you want to find out more </w:t>
      </w:r>
      <w:r w:rsidR="00D872E1">
        <w:rPr>
          <w:rFonts w:ascii="Calibri Light" w:hAnsi="Calibri Light" w:cs="Calibri Light"/>
          <w:lang w:eastAsia="en-US"/>
        </w:rPr>
        <w:t>about it, look at her post.</w:t>
      </w:r>
    </w:p>
    <w:p w14:paraId="7B40F893" w14:textId="63B3BE10" w:rsidR="00D872E1" w:rsidRDefault="00D872E1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Somerton Gate </w:t>
      </w:r>
      <w:r w:rsidR="00DF369E">
        <w:rPr>
          <w:rFonts w:ascii="Calibri Light" w:hAnsi="Calibri Light" w:cs="Calibri Light"/>
          <w:lang w:eastAsia="en-US"/>
        </w:rPr>
        <w:t>L</w:t>
      </w:r>
      <w:r>
        <w:rPr>
          <w:rFonts w:ascii="Calibri Light" w:hAnsi="Calibri Light" w:cs="Calibri Light"/>
          <w:lang w:eastAsia="en-US"/>
        </w:rPr>
        <w:t>ane</w:t>
      </w:r>
      <w:r w:rsidR="00687120">
        <w:rPr>
          <w:rFonts w:ascii="Calibri Light" w:hAnsi="Calibri Light" w:cs="Calibri Light"/>
          <w:lang w:eastAsia="en-US"/>
        </w:rPr>
        <w:t xml:space="preserve"> is due to have half of it rebuil</w:t>
      </w:r>
      <w:r w:rsidR="004157C9">
        <w:rPr>
          <w:rFonts w:ascii="Calibri Light" w:hAnsi="Calibri Light" w:cs="Calibri Light"/>
          <w:lang w:eastAsia="en-US"/>
        </w:rPr>
        <w:t>t</w:t>
      </w:r>
      <w:r w:rsidR="00687120">
        <w:rPr>
          <w:rFonts w:ascii="Calibri Light" w:hAnsi="Calibri Light" w:cs="Calibri Light"/>
          <w:lang w:eastAsia="en-US"/>
        </w:rPr>
        <w:t xml:space="preserve"> with the construction of the relief road, </w:t>
      </w:r>
      <w:r w:rsidR="00D00A48">
        <w:rPr>
          <w:rFonts w:ascii="Calibri Light" w:hAnsi="Calibri Light" w:cs="Calibri Light"/>
          <w:lang w:eastAsia="en-US"/>
        </w:rPr>
        <w:t>he has been speaking with highways and they are looking at doing all of it, and the passing places.</w:t>
      </w:r>
    </w:p>
    <w:p w14:paraId="6FEA60AE" w14:textId="51079877" w:rsidR="00FF5960" w:rsidRDefault="00FF5960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has been a lot of issues with the roadworks on Grantham Road, </w:t>
      </w:r>
      <w:r w:rsidR="00973FCC">
        <w:rPr>
          <w:rFonts w:ascii="Calibri Light" w:hAnsi="Calibri Light" w:cs="Calibri Light"/>
          <w:lang w:eastAsia="en-US"/>
        </w:rPr>
        <w:t>there has been a lot of learning.  The contractors Balfo</w:t>
      </w:r>
      <w:r w:rsidR="005155BE">
        <w:rPr>
          <w:rFonts w:ascii="Calibri Light" w:hAnsi="Calibri Light" w:cs="Calibri Light"/>
          <w:lang w:eastAsia="en-US"/>
        </w:rPr>
        <w:t xml:space="preserve">ur </w:t>
      </w:r>
      <w:r w:rsidR="00973FCC">
        <w:rPr>
          <w:rFonts w:ascii="Calibri Light" w:hAnsi="Calibri Light" w:cs="Calibri Light"/>
          <w:lang w:eastAsia="en-US"/>
        </w:rPr>
        <w:t>Bea</w:t>
      </w:r>
      <w:r w:rsidR="005155BE">
        <w:rPr>
          <w:rFonts w:ascii="Calibri Light" w:hAnsi="Calibri Light" w:cs="Calibri Light"/>
          <w:lang w:eastAsia="en-US"/>
        </w:rPr>
        <w:t>t</w:t>
      </w:r>
      <w:r w:rsidR="00973FCC">
        <w:rPr>
          <w:rFonts w:ascii="Calibri Light" w:hAnsi="Calibri Light" w:cs="Calibri Light"/>
          <w:lang w:eastAsia="en-US"/>
        </w:rPr>
        <w:t>ty</w:t>
      </w:r>
      <w:r w:rsidR="005155BE">
        <w:rPr>
          <w:rFonts w:ascii="Calibri Light" w:hAnsi="Calibri Light" w:cs="Calibri Light"/>
          <w:lang w:eastAsia="en-US"/>
        </w:rPr>
        <w:t xml:space="preserve"> have been dism</w:t>
      </w:r>
      <w:r w:rsidR="003754A0">
        <w:rPr>
          <w:rFonts w:ascii="Calibri Light" w:hAnsi="Calibri Light" w:cs="Calibri Light"/>
          <w:lang w:eastAsia="en-US"/>
        </w:rPr>
        <w:t>issed, new contractors hope to be done by Friday.</w:t>
      </w:r>
    </w:p>
    <w:p w14:paraId="006F2FF5" w14:textId="77777777" w:rsidR="00607D03" w:rsidRDefault="00607D03" w:rsidP="005D7D6C">
      <w:pPr>
        <w:rPr>
          <w:rFonts w:ascii="Calibri Light" w:hAnsi="Calibri Light" w:cs="Calibri Light"/>
          <w:lang w:eastAsia="en-US"/>
        </w:rPr>
      </w:pPr>
    </w:p>
    <w:p w14:paraId="51013B85" w14:textId="593522AE" w:rsidR="00607D03" w:rsidRDefault="00607D03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Gallagher asked with all the problems with potholes, could the County Council not just give </w:t>
      </w:r>
      <w:r w:rsidR="00E5380D">
        <w:rPr>
          <w:rFonts w:ascii="Calibri Light" w:hAnsi="Calibri Light" w:cs="Calibri Light"/>
          <w:lang w:eastAsia="en-US"/>
        </w:rPr>
        <w:t xml:space="preserve">2 bags </w:t>
      </w:r>
      <w:r w:rsidR="00DF369E">
        <w:rPr>
          <w:rFonts w:ascii="Calibri Light" w:hAnsi="Calibri Light" w:cs="Calibri Light"/>
          <w:lang w:eastAsia="en-US"/>
        </w:rPr>
        <w:t xml:space="preserve">of tarmac </w:t>
      </w:r>
      <w:r w:rsidR="00E5380D">
        <w:rPr>
          <w:rFonts w:ascii="Calibri Light" w:hAnsi="Calibri Light" w:cs="Calibri Light"/>
          <w:lang w:eastAsia="en-US"/>
        </w:rPr>
        <w:t>to the Parish Council and they do them.</w:t>
      </w:r>
    </w:p>
    <w:p w14:paraId="4BAA386B" w14:textId="77777777" w:rsidR="00E5380D" w:rsidRDefault="00E5380D" w:rsidP="005D7D6C">
      <w:pPr>
        <w:rPr>
          <w:rFonts w:ascii="Calibri Light" w:hAnsi="Calibri Light" w:cs="Calibri Light"/>
          <w:lang w:eastAsia="en-US"/>
        </w:rPr>
      </w:pPr>
    </w:p>
    <w:p w14:paraId="189ADC07" w14:textId="2E08593F" w:rsidR="00E5380D" w:rsidRDefault="00E5380D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Dyer, replied, that </w:t>
      </w:r>
      <w:r w:rsidR="0002219A">
        <w:rPr>
          <w:rFonts w:ascii="Calibri Light" w:hAnsi="Calibri Light" w:cs="Calibri Light"/>
          <w:lang w:eastAsia="en-US"/>
        </w:rPr>
        <w:t xml:space="preserve">the County Council Policy is to repair reported potholes by the next day.  </w:t>
      </w:r>
      <w:r w:rsidR="00887B37">
        <w:rPr>
          <w:rFonts w:ascii="Calibri Light" w:hAnsi="Calibri Light" w:cs="Calibri Light"/>
          <w:lang w:eastAsia="en-US"/>
        </w:rPr>
        <w:t>The Parish Council could not fill in potholes on the highway for legal reasons.</w:t>
      </w:r>
    </w:p>
    <w:p w14:paraId="033DAE9C" w14:textId="77777777" w:rsidR="0085710D" w:rsidRDefault="0085710D" w:rsidP="005D7D6C">
      <w:pPr>
        <w:rPr>
          <w:rFonts w:ascii="Calibri Light" w:hAnsi="Calibri Light" w:cs="Calibri Light"/>
          <w:lang w:eastAsia="en-US"/>
        </w:rPr>
      </w:pPr>
    </w:p>
    <w:p w14:paraId="3876CC13" w14:textId="56E3438E" w:rsidR="0085710D" w:rsidRDefault="0085710D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Sanders asked if the contractors will be grading out and reseeding the grass verges on Grantham Road.</w:t>
      </w:r>
    </w:p>
    <w:p w14:paraId="07130AF8" w14:textId="77777777" w:rsidR="0085710D" w:rsidRDefault="0085710D" w:rsidP="005D7D6C">
      <w:pPr>
        <w:rPr>
          <w:rFonts w:ascii="Calibri Light" w:hAnsi="Calibri Light" w:cs="Calibri Light"/>
          <w:lang w:eastAsia="en-US"/>
        </w:rPr>
      </w:pPr>
    </w:p>
    <w:p w14:paraId="7617ED8F" w14:textId="15B58B2E" w:rsidR="0085710D" w:rsidRDefault="0085710D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informed that he had been told they will be, but he will check that it is done.</w:t>
      </w:r>
    </w:p>
    <w:p w14:paraId="1E69A6AE" w14:textId="77777777" w:rsidR="001F1968" w:rsidRDefault="001F1968" w:rsidP="005D7D6C">
      <w:pPr>
        <w:rPr>
          <w:rFonts w:ascii="Calibri Light" w:hAnsi="Calibri Light" w:cs="Calibri Light"/>
          <w:lang w:eastAsia="en-US"/>
        </w:rPr>
      </w:pPr>
    </w:p>
    <w:p w14:paraId="7516CA9D" w14:textId="04FEF6A9" w:rsidR="001F1968" w:rsidRDefault="001F1968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Sanders asked about the water on the Ridge, running down the road.</w:t>
      </w:r>
    </w:p>
    <w:p w14:paraId="50D1B81C" w14:textId="77777777" w:rsidR="001F1968" w:rsidRDefault="001F1968" w:rsidP="005D7D6C">
      <w:pPr>
        <w:rPr>
          <w:rFonts w:ascii="Calibri Light" w:hAnsi="Calibri Light" w:cs="Calibri Light"/>
          <w:lang w:eastAsia="en-US"/>
        </w:rPr>
      </w:pPr>
    </w:p>
    <w:p w14:paraId="0CDAF27C" w14:textId="4B115330" w:rsidR="001F1968" w:rsidRDefault="001F1968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Dyer, </w:t>
      </w:r>
      <w:r w:rsidR="002A341E">
        <w:rPr>
          <w:rFonts w:ascii="Calibri Light" w:hAnsi="Calibri Light" w:cs="Calibri Light"/>
          <w:lang w:eastAsia="en-US"/>
        </w:rPr>
        <w:t>commented that they had been men there working but he was not sure what was happening, but he would make enquiries.</w:t>
      </w:r>
    </w:p>
    <w:p w14:paraId="122294CA" w14:textId="77777777" w:rsidR="000A408E" w:rsidRDefault="000A408E" w:rsidP="005D7D6C">
      <w:pPr>
        <w:rPr>
          <w:rFonts w:ascii="Calibri Light" w:hAnsi="Calibri Light" w:cs="Calibri Light"/>
          <w:lang w:eastAsia="en-US"/>
        </w:rPr>
      </w:pPr>
    </w:p>
    <w:p w14:paraId="0C62C5D2" w14:textId="2B0057F0" w:rsidR="000A408E" w:rsidRDefault="000A408E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lastRenderedPageBreak/>
        <w:t>Cllr Hurst if he had more information about the grants from Balfour Beatty</w:t>
      </w:r>
      <w:r w:rsidR="00E41E22">
        <w:rPr>
          <w:rFonts w:ascii="Calibri Light" w:hAnsi="Calibri Light" w:cs="Calibri Light"/>
          <w:lang w:eastAsia="en-US"/>
        </w:rPr>
        <w:t>, connected to the North Hykeham Relief Road.</w:t>
      </w:r>
    </w:p>
    <w:p w14:paraId="24F9351E" w14:textId="77777777" w:rsidR="00E41E22" w:rsidRDefault="00E41E22" w:rsidP="005D7D6C">
      <w:pPr>
        <w:rPr>
          <w:rFonts w:ascii="Calibri Light" w:hAnsi="Calibri Light" w:cs="Calibri Light"/>
          <w:lang w:eastAsia="en-US"/>
        </w:rPr>
      </w:pPr>
    </w:p>
    <w:p w14:paraId="0E7AA591" w14:textId="0B44798E" w:rsidR="00E41E22" w:rsidRDefault="00E41E22" w:rsidP="005D7D6C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informed that he ha</w:t>
      </w:r>
      <w:r w:rsidR="00993ADC">
        <w:rPr>
          <w:rFonts w:ascii="Calibri Light" w:hAnsi="Calibri Light" w:cs="Calibri Light"/>
          <w:lang w:eastAsia="en-US"/>
        </w:rPr>
        <w:t>d nothing yet, but when he did he would pass it on to the Clerk.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369BEAF3" w14:textId="65FDE46D" w:rsidR="00A124F4" w:rsidRDefault="00020C54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D27D43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5D7D6C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357AAA4A" w14:textId="77777777" w:rsidR="00020C54" w:rsidRDefault="00020C54" w:rsidP="006E57C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1F3C1F3F" w14:textId="36E37B65" w:rsidR="00912673" w:rsidRDefault="003C065A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 w:rsidR="00026B3F">
        <w:rPr>
          <w:rFonts w:ascii="Calibri Light" w:hAnsi="Calibri Light" w:cs="Calibri Light"/>
          <w:sz w:val="24"/>
          <w:szCs w:val="24"/>
          <w:lang w:eastAsia="en-US"/>
        </w:rPr>
        <w:t xml:space="preserve">informed that the </w:t>
      </w:r>
      <w:r w:rsidR="003D14A8">
        <w:rPr>
          <w:rFonts w:ascii="Calibri Light" w:hAnsi="Calibri Light" w:cs="Calibri Light"/>
          <w:sz w:val="24"/>
          <w:szCs w:val="24"/>
          <w:lang w:eastAsia="en-US"/>
        </w:rPr>
        <w:t xml:space="preserve">first collection of the food waste bins would be the week commencing </w:t>
      </w:r>
      <w:r w:rsidR="00006A7E">
        <w:rPr>
          <w:rFonts w:ascii="Calibri Light" w:hAnsi="Calibri Light" w:cs="Calibri Light"/>
          <w:sz w:val="24"/>
          <w:szCs w:val="24"/>
          <w:lang w:eastAsia="en-US"/>
        </w:rPr>
        <w:t>t</w:t>
      </w:r>
      <w:r w:rsidR="00A974B6">
        <w:rPr>
          <w:rFonts w:ascii="Calibri Light" w:hAnsi="Calibri Light" w:cs="Calibri Light"/>
          <w:sz w:val="24"/>
          <w:szCs w:val="24"/>
          <w:lang w:eastAsia="en-US"/>
        </w:rPr>
        <w:t>he 30</w:t>
      </w:r>
      <w:r w:rsidR="00A974B6" w:rsidRPr="00A974B6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r w:rsidR="00A974B6">
        <w:rPr>
          <w:rFonts w:ascii="Calibri Light" w:hAnsi="Calibri Light" w:cs="Calibri Light"/>
          <w:sz w:val="24"/>
          <w:szCs w:val="24"/>
          <w:lang w:eastAsia="en-US"/>
        </w:rPr>
        <w:t xml:space="preserve"> March.  The collection will be the same day as your other bins and it will be weekly.</w:t>
      </w:r>
    </w:p>
    <w:p w14:paraId="6A46BBC6" w14:textId="7F98C00C" w:rsidR="00A974B6" w:rsidRDefault="00A974B6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Garden waste scheme</w:t>
      </w:r>
      <w:r w:rsidR="007B21B9">
        <w:rPr>
          <w:rFonts w:ascii="Calibri Light" w:hAnsi="Calibri Light" w:cs="Calibri Light"/>
          <w:sz w:val="24"/>
          <w:szCs w:val="24"/>
          <w:lang w:eastAsia="en-US"/>
        </w:rPr>
        <w:t xml:space="preserve"> is open for residents to re-subscribe.</w:t>
      </w:r>
    </w:p>
    <w:p w14:paraId="54BBB607" w14:textId="03F546C3" w:rsidR="007B21B9" w:rsidRDefault="007B21B9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There</w:t>
      </w:r>
      <w:r w:rsidR="00CA385F">
        <w:rPr>
          <w:rFonts w:ascii="Calibri Light" w:hAnsi="Calibri Light" w:cs="Calibri Light"/>
          <w:sz w:val="24"/>
          <w:szCs w:val="24"/>
          <w:lang w:eastAsia="en-US"/>
        </w:rPr>
        <w:t xml:space="preserve"> is to be a by</w:t>
      </w:r>
      <w:r w:rsidR="00DF369E">
        <w:rPr>
          <w:rFonts w:ascii="Calibri Light" w:hAnsi="Calibri Light" w:cs="Calibri Light"/>
          <w:sz w:val="24"/>
          <w:szCs w:val="24"/>
          <w:lang w:eastAsia="en-US"/>
        </w:rPr>
        <w:t>-</w:t>
      </w:r>
      <w:r w:rsidR="00CA385F">
        <w:rPr>
          <w:rFonts w:ascii="Calibri Light" w:hAnsi="Calibri Light" w:cs="Calibri Light"/>
          <w:sz w:val="24"/>
          <w:szCs w:val="24"/>
          <w:lang w:eastAsia="en-US"/>
        </w:rPr>
        <w:t>election at Sleaford, Westholme Ward.</w:t>
      </w:r>
    </w:p>
    <w:p w14:paraId="49680AAE" w14:textId="1C6FA92B" w:rsidR="0085458D" w:rsidRDefault="0085458D" w:rsidP="005D7D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Council Tax bills will be going ou</w:t>
      </w:r>
      <w:r w:rsidR="00DF369E">
        <w:rPr>
          <w:rFonts w:ascii="Calibri Light" w:hAnsi="Calibri Light" w:cs="Calibri Light"/>
          <w:sz w:val="24"/>
          <w:szCs w:val="24"/>
          <w:lang w:eastAsia="en-US"/>
        </w:rPr>
        <w:t>t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 soon, although the bills are produced by NKDC, </w:t>
      </w:r>
      <w:r w:rsidR="00C42BD5">
        <w:rPr>
          <w:rFonts w:ascii="Calibri Light" w:hAnsi="Calibri Light" w:cs="Calibri Light"/>
          <w:sz w:val="24"/>
          <w:szCs w:val="24"/>
          <w:lang w:eastAsia="en-US"/>
        </w:rPr>
        <w:t>all the money does not go to them, it goes to LCC, Police and Parish as well.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204B8C9C" w14:textId="65E0A53C" w:rsidR="00AF15ED" w:rsidRDefault="00FB238D" w:rsidP="002B3228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0D410E">
        <w:rPr>
          <w:rFonts w:ascii="Calibri Light" w:hAnsi="Calibri Light" w:cs="Calibri Light"/>
          <w:sz w:val="24"/>
          <w:szCs w:val="24"/>
          <w:lang w:eastAsia="en-US"/>
        </w:rPr>
        <w:t xml:space="preserve">asked if everyone had received the food waste caddy, and if they had looked in them, as there are some orange tickets inside some </w:t>
      </w:r>
      <w:r w:rsidR="009412DF">
        <w:rPr>
          <w:rFonts w:ascii="Calibri Light" w:hAnsi="Calibri Light" w:cs="Calibri Light"/>
          <w:sz w:val="24"/>
          <w:szCs w:val="24"/>
          <w:lang w:eastAsia="en-US"/>
        </w:rPr>
        <w:t>of them.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214"/>
        <w:gridCol w:w="1903"/>
        <w:gridCol w:w="1903"/>
      </w:tblGrid>
      <w:tr w:rsidR="008220E2" w14:paraId="2373CD21" w14:textId="77777777" w:rsidTr="008220E2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5EFD" w14:textId="77777777" w:rsidR="008220E2" w:rsidRDefault="0082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February 2026</w:t>
            </w:r>
          </w:p>
        </w:tc>
      </w:tr>
      <w:tr w:rsidR="008220E2" w14:paraId="6901057D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2DD3" w14:textId="77777777" w:rsidR="008220E2" w:rsidRDefault="0082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D264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1EE4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304BDF68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857E" w14:textId="77777777" w:rsidR="008220E2" w:rsidRDefault="008220E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20FF" w14:textId="77777777" w:rsidR="008220E2" w:rsidRDefault="008220E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9188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19FAFDBE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59D1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9A3D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04E7" w14:textId="77777777" w:rsidR="008220E2" w:rsidRDefault="008220E2">
            <w:pPr>
              <w:jc w:val="center"/>
              <w:rPr>
                <w:sz w:val="20"/>
                <w:szCs w:val="20"/>
              </w:rPr>
            </w:pPr>
          </w:p>
        </w:tc>
      </w:tr>
      <w:tr w:rsidR="008220E2" w14:paraId="0E600ED9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242F" w14:textId="5F10329F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1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07D4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00F1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£15,615.24</w:t>
            </w:r>
          </w:p>
        </w:tc>
      </w:tr>
      <w:tr w:rsidR="008220E2" w14:paraId="125DD5D6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4086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162B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4005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587AB109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3A4D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615B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C18B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</w:tr>
      <w:tr w:rsidR="008220E2" w14:paraId="53A25F22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814E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81C7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6D43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7328A848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33F" w14:textId="77777777" w:rsidR="008220E2" w:rsidRDefault="008220E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EDD7" w14:textId="77777777" w:rsidR="008220E2" w:rsidRDefault="008220E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FC31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7C9DA32F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D31B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Stall Fees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A3E0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A5F6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1706012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3397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Caravan Rally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08E3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£1,975.00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C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534FE175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678A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1271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£2,766.19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55CF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4077A3A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17B3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11D5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£724.00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F01F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539D0178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7DE7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F105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0816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6B927CB5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2B64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6A27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374D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628AFCE8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0FC8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5862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C4A4B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£5,641.19</w:t>
            </w:r>
          </w:p>
        </w:tc>
      </w:tr>
      <w:tr w:rsidR="008220E2" w14:paraId="0DCC6B7B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2C12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7593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435F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£36,256.43</w:t>
            </w:r>
          </w:p>
        </w:tc>
      </w:tr>
      <w:tr w:rsidR="008220E2" w14:paraId="46C3C2F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0A99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8346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D94A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21170915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C0A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122D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08B6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3CE1FF41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31BD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E19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7E6D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0177E380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35E2" w14:textId="77777777" w:rsidR="008220E2" w:rsidRDefault="008220E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EDB4" w14:textId="77777777" w:rsidR="008220E2" w:rsidRDefault="008220E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DA9F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18D21C92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61E4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511B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3FC4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2A6B844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C2C3" w14:textId="53BCB2F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95BF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£8,776.09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913C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1134F7EF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D388" w14:textId="4004592F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F668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£1,302.70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99C6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27F1683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3C61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23B1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£2,545.32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F799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7B95A997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282B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E9F1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£5,520.00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80D1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262F69E8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F3A0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Tents Ltd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1F02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£1,519.98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806C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1BCBE2B6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A561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Allen Signs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2146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£1,052.34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6C9F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6B407558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1683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D9AD8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£6,802.09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4907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4836B5D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AF13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A5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26F5B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£27,518.52</w:t>
            </w:r>
          </w:p>
        </w:tc>
      </w:tr>
      <w:tr w:rsidR="008220E2" w14:paraId="1FD7AEEF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293B" w14:textId="46B0E88C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at </w:t>
            </w:r>
            <w:r w:rsidR="00331F5E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A483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87FF49B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£8,737.91</w:t>
            </w:r>
          </w:p>
        </w:tc>
      </w:tr>
      <w:tr w:rsidR="008220E2" w14:paraId="63017555" w14:textId="77777777" w:rsidTr="008220E2">
        <w:trPr>
          <w:trHeight w:val="27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CB63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5029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FB66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62A93B30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32B1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90F5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ECFC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063A13D2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0C2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20A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10D2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142A82FB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165C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B4A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D7AB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2BFCFCFA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9214" w14:textId="77777777" w:rsidR="008220E2" w:rsidRDefault="008220E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DA44" w14:textId="77777777" w:rsidR="008220E2" w:rsidRDefault="008220E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23BE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46F093A8" w14:textId="77777777" w:rsidTr="008220E2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B34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4F33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320B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6AEB0B2F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6EB3" w14:textId="3281EBE6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as at 1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7443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00C2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£171,426.13</w:t>
            </w:r>
          </w:p>
        </w:tc>
      </w:tr>
      <w:tr w:rsidR="008220E2" w14:paraId="564129F2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FBE4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3060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7E7C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£15,000.00</w:t>
            </w:r>
          </w:p>
        </w:tc>
      </w:tr>
      <w:tr w:rsidR="008220E2" w14:paraId="55FCFD26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0D05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4612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7DE6E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</w:tr>
      <w:tr w:rsidR="008220E2" w14:paraId="2C9C80B4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76D1" w14:textId="66D8FB1F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at </w:t>
            </w:r>
            <w:r w:rsidR="00331F5E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February 202</w:t>
            </w:r>
            <w:r w:rsidR="00600DF0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0BDD" w14:textId="77777777" w:rsidR="008220E2" w:rsidRDefault="008220E2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F242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£156,426.13</w:t>
            </w:r>
          </w:p>
        </w:tc>
      </w:tr>
      <w:tr w:rsidR="008220E2" w14:paraId="0A6740DD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521C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B20B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40D6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33F3136A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2026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1EAE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E0FD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103F5803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AA9E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3276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A225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320EE074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1439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C433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84CF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6E0E36E9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8127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AC27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3F18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7723056A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7584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1FF2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5C56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382CABFC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99DD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6B8E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103C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0ACBD51D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2D0E" w14:textId="77777777" w:rsidR="008220E2" w:rsidRDefault="008220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2830" w14:textId="77777777" w:rsidR="008220E2" w:rsidRDefault="008220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7275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6E6FF8B6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6E82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5B2D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A10B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6FF3F801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5687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4EFC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£8,737.91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0080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6F559827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1F78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2804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£156,426.13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112C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245D6803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01D6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E423759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£165,164.04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2B8D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78098B45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FFE0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047A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7677" w14:textId="77777777" w:rsidR="008220E2" w:rsidRDefault="008220E2">
            <w:pPr>
              <w:rPr>
                <w:sz w:val="20"/>
                <w:szCs w:val="20"/>
              </w:rPr>
            </w:pPr>
          </w:p>
        </w:tc>
      </w:tr>
      <w:tr w:rsidR="008220E2" w14:paraId="09D78241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CEB4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93F3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£23,479.94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B2D6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2D8B5325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A82B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4813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BB32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0302F74C" w14:textId="77777777" w:rsidTr="008220E2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6E15" w14:textId="77777777" w:rsidR="008220E2" w:rsidRDefault="00822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BF3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£120,677.04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778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  <w:tr w:rsidR="008220E2" w14:paraId="53202799" w14:textId="77777777" w:rsidTr="008220E2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C3C7" w14:textId="77777777" w:rsidR="008220E2" w:rsidRDefault="008220E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C4605E" w14:textId="77777777" w:rsidR="008220E2" w:rsidRDefault="008220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£165,164.04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D409" w14:textId="77777777" w:rsidR="008220E2" w:rsidRDefault="008220E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65" w:type="dxa"/>
        <w:tblLook w:val="04A0" w:firstRow="1" w:lastRow="0" w:firstColumn="1" w:lastColumn="0" w:noHBand="0" w:noVBand="1"/>
      </w:tblPr>
      <w:tblGrid>
        <w:gridCol w:w="3308"/>
        <w:gridCol w:w="5250"/>
        <w:gridCol w:w="1307"/>
      </w:tblGrid>
      <w:tr w:rsidR="007D4A42" w14:paraId="277743E1" w14:textId="77777777" w:rsidTr="007D4A42">
        <w:trPr>
          <w:trHeight w:val="330"/>
        </w:trPr>
        <w:tc>
          <w:tcPr>
            <w:tcW w:w="9865" w:type="dxa"/>
            <w:gridSpan w:val="3"/>
            <w:noWrap/>
            <w:vAlign w:val="bottom"/>
            <w:hideMark/>
          </w:tcPr>
          <w:p w14:paraId="7DA469AE" w14:textId="77777777" w:rsidR="007D4A42" w:rsidRDefault="007D4A4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- 9 Mar 26</w:t>
            </w:r>
          </w:p>
        </w:tc>
      </w:tr>
      <w:tr w:rsidR="007D4A42" w14:paraId="78BCBAB1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2573D86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6841635F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F8E14B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48474FEB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B5303D2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250" w:type="dxa"/>
            <w:noWrap/>
            <w:vAlign w:val="bottom"/>
            <w:hideMark/>
          </w:tcPr>
          <w:p w14:paraId="3AC6824E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6C81BD47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7D4A42" w14:paraId="6303F37E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2D1BF69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73A92590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B13006C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7D4A42" w14:paraId="153411F1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29A114D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</w:t>
            </w:r>
          </w:p>
        </w:tc>
        <w:tc>
          <w:tcPr>
            <w:tcW w:w="5250" w:type="dxa"/>
            <w:noWrap/>
            <w:vAlign w:val="bottom"/>
            <w:hideMark/>
          </w:tcPr>
          <w:p w14:paraId="23A8934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OSB, concrete blocks, sharp sand, timber</w:t>
            </w:r>
          </w:p>
        </w:tc>
        <w:tc>
          <w:tcPr>
            <w:tcW w:w="1307" w:type="dxa"/>
            <w:noWrap/>
            <w:vAlign w:val="bottom"/>
            <w:hideMark/>
          </w:tcPr>
          <w:p w14:paraId="15270694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£501.87</w:t>
            </w:r>
          </w:p>
        </w:tc>
      </w:tr>
      <w:tr w:rsidR="007D4A42" w14:paraId="2754FB9A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09A10A8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250" w:type="dxa"/>
            <w:noWrap/>
            <w:vAlign w:val="bottom"/>
            <w:hideMark/>
          </w:tcPr>
          <w:p w14:paraId="021E2E9F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the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5AEF3F1C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£120.00</w:t>
            </w:r>
          </w:p>
        </w:tc>
      </w:tr>
      <w:tr w:rsidR="007D4A42" w14:paraId="60C74064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0245190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 J Coyle</w:t>
            </w:r>
          </w:p>
        </w:tc>
        <w:tc>
          <w:tcPr>
            <w:tcW w:w="5250" w:type="dxa"/>
            <w:noWrap/>
            <w:vAlign w:val="bottom"/>
            <w:hideMark/>
          </w:tcPr>
          <w:p w14:paraId="2FDE6329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Plumbing work in Redwood and changing rooms</w:t>
            </w:r>
          </w:p>
        </w:tc>
        <w:tc>
          <w:tcPr>
            <w:tcW w:w="1307" w:type="dxa"/>
            <w:noWrap/>
            <w:vAlign w:val="bottom"/>
            <w:hideMark/>
          </w:tcPr>
          <w:p w14:paraId="018EDD2A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£873.00</w:t>
            </w:r>
          </w:p>
        </w:tc>
      </w:tr>
      <w:tr w:rsidR="007D4A42" w14:paraId="24E55A5E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56FE15A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EON</w:t>
            </w:r>
          </w:p>
        </w:tc>
        <w:tc>
          <w:tcPr>
            <w:tcW w:w="5250" w:type="dxa"/>
            <w:noWrap/>
            <w:vAlign w:val="bottom"/>
            <w:hideMark/>
          </w:tcPr>
          <w:p w14:paraId="6C912DA9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quarterly street light maintenance</w:t>
            </w:r>
          </w:p>
        </w:tc>
        <w:tc>
          <w:tcPr>
            <w:tcW w:w="1307" w:type="dxa"/>
            <w:noWrap/>
            <w:vAlign w:val="bottom"/>
            <w:hideMark/>
          </w:tcPr>
          <w:p w14:paraId="18919A9E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£434.40</w:t>
            </w:r>
          </w:p>
        </w:tc>
      </w:tr>
      <w:tr w:rsidR="007D4A42" w14:paraId="66B93878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0DC8A01E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Cricket Club</w:t>
            </w:r>
          </w:p>
        </w:tc>
        <w:tc>
          <w:tcPr>
            <w:tcW w:w="5250" w:type="dxa"/>
            <w:noWrap/>
            <w:vAlign w:val="bottom"/>
            <w:hideMark/>
          </w:tcPr>
          <w:p w14:paraId="64B35BD0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Cement, breathable membrane, for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4FD62E40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£119.84</w:t>
            </w:r>
          </w:p>
        </w:tc>
      </w:tr>
      <w:tr w:rsidR="007D4A42" w14:paraId="145AA716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6AB8510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Cricket Club</w:t>
            </w:r>
          </w:p>
        </w:tc>
        <w:tc>
          <w:tcPr>
            <w:tcW w:w="5250" w:type="dxa"/>
            <w:noWrap/>
            <w:vAlign w:val="bottom"/>
            <w:hideMark/>
          </w:tcPr>
          <w:p w14:paraId="3C092F91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Paint for container</w:t>
            </w:r>
          </w:p>
        </w:tc>
        <w:tc>
          <w:tcPr>
            <w:tcW w:w="1307" w:type="dxa"/>
            <w:noWrap/>
            <w:vAlign w:val="bottom"/>
            <w:hideMark/>
          </w:tcPr>
          <w:p w14:paraId="4772A617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£121.37</w:t>
            </w:r>
          </w:p>
        </w:tc>
      </w:tr>
      <w:tr w:rsidR="007D4A42" w14:paraId="35A9E2DB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4C8AB97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Ellgia</w:t>
            </w:r>
          </w:p>
        </w:tc>
        <w:tc>
          <w:tcPr>
            <w:tcW w:w="5250" w:type="dxa"/>
            <w:noWrap/>
            <w:vAlign w:val="bottom"/>
            <w:hideMark/>
          </w:tcPr>
          <w:p w14:paraId="516BAD53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bins for the Summer Fair</w:t>
            </w:r>
          </w:p>
        </w:tc>
        <w:tc>
          <w:tcPr>
            <w:tcW w:w="1307" w:type="dxa"/>
            <w:noWrap/>
            <w:vAlign w:val="bottom"/>
            <w:hideMark/>
          </w:tcPr>
          <w:p w14:paraId="2AE53187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£278.40</w:t>
            </w:r>
          </w:p>
        </w:tc>
      </w:tr>
      <w:tr w:rsidR="007D4A42" w14:paraId="7D529613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5170CB17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250" w:type="dxa"/>
            <w:noWrap/>
            <w:vAlign w:val="bottom"/>
            <w:hideMark/>
          </w:tcPr>
          <w:p w14:paraId="6F2C21E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broom handles, toilet roll, hand towels, cleaning pro</w:t>
            </w:r>
          </w:p>
        </w:tc>
        <w:tc>
          <w:tcPr>
            <w:tcW w:w="1307" w:type="dxa"/>
            <w:noWrap/>
            <w:vAlign w:val="bottom"/>
            <w:hideMark/>
          </w:tcPr>
          <w:p w14:paraId="0B1D47A7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£193.16</w:t>
            </w:r>
          </w:p>
        </w:tc>
      </w:tr>
      <w:tr w:rsidR="007D4A42" w14:paraId="2D63064D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645450E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250" w:type="dxa"/>
            <w:noWrap/>
            <w:vAlign w:val="bottom"/>
            <w:hideMark/>
          </w:tcPr>
          <w:p w14:paraId="11AFE33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black bags</w:t>
            </w:r>
          </w:p>
        </w:tc>
        <w:tc>
          <w:tcPr>
            <w:tcW w:w="1307" w:type="dxa"/>
            <w:noWrap/>
            <w:vAlign w:val="bottom"/>
            <w:hideMark/>
          </w:tcPr>
          <w:p w14:paraId="23AC8B26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£143.64</w:t>
            </w:r>
          </w:p>
        </w:tc>
      </w:tr>
      <w:tr w:rsidR="007D4A42" w14:paraId="26279701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4AF5751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Amelio Solar Energy</w:t>
            </w:r>
          </w:p>
        </w:tc>
        <w:tc>
          <w:tcPr>
            <w:tcW w:w="5250" w:type="dxa"/>
            <w:noWrap/>
            <w:vAlign w:val="bottom"/>
            <w:hideMark/>
          </w:tcPr>
          <w:p w14:paraId="459ABBC4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Solar Panels</w:t>
            </w:r>
          </w:p>
        </w:tc>
        <w:tc>
          <w:tcPr>
            <w:tcW w:w="1307" w:type="dxa"/>
            <w:noWrap/>
            <w:vAlign w:val="bottom"/>
            <w:hideMark/>
          </w:tcPr>
          <w:p w14:paraId="5C222D10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£15,454.50</w:t>
            </w:r>
          </w:p>
        </w:tc>
      </w:tr>
      <w:tr w:rsidR="007D4A42" w14:paraId="33A09DEC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57D8D32F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CommuniCorp</w:t>
            </w:r>
          </w:p>
        </w:tc>
        <w:tc>
          <w:tcPr>
            <w:tcW w:w="5250" w:type="dxa"/>
            <w:noWrap/>
            <w:vAlign w:val="bottom"/>
            <w:hideMark/>
          </w:tcPr>
          <w:p w14:paraId="342A9967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Clerks &amp; Councils Direct Subscription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614BCA66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£15.50</w:t>
            </w:r>
          </w:p>
        </w:tc>
      </w:tr>
      <w:tr w:rsidR="007D4A42" w14:paraId="08D1EDE7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33D72BA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Listers </w:t>
            </w:r>
          </w:p>
        </w:tc>
        <w:tc>
          <w:tcPr>
            <w:tcW w:w="5250" w:type="dxa"/>
            <w:noWrap/>
            <w:vAlign w:val="bottom"/>
            <w:hideMark/>
          </w:tcPr>
          <w:p w14:paraId="60B31D2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Timber for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52725FCC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£716.10</w:t>
            </w:r>
          </w:p>
        </w:tc>
      </w:tr>
      <w:tr w:rsidR="007D4A42" w14:paraId="0DF340CB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8A073C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Alpha Concrete</w:t>
            </w:r>
          </w:p>
        </w:tc>
        <w:tc>
          <w:tcPr>
            <w:tcW w:w="5250" w:type="dxa"/>
            <w:noWrap/>
            <w:vAlign w:val="bottom"/>
            <w:hideMark/>
          </w:tcPr>
          <w:p w14:paraId="3E85C633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Concrete for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2D115B95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£330.07</w:t>
            </w:r>
          </w:p>
        </w:tc>
      </w:tr>
      <w:tr w:rsidR="007D4A42" w14:paraId="6D04EEBD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340A624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0D69B2B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AFAA7D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53CD6A71" w14:textId="77777777" w:rsidTr="007D4A42">
        <w:trPr>
          <w:trHeight w:val="330"/>
        </w:trPr>
        <w:tc>
          <w:tcPr>
            <w:tcW w:w="3308" w:type="dxa"/>
            <w:noWrap/>
            <w:vAlign w:val="bottom"/>
            <w:hideMark/>
          </w:tcPr>
          <w:p w14:paraId="7147C57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69703DE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2048E2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2C1E3849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0A7964D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6E1D71C0" w14:textId="77777777" w:rsidR="007D4A42" w:rsidRDefault="007D4A42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7AA1CC0E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£19,301.85</w:t>
            </w:r>
          </w:p>
        </w:tc>
      </w:tr>
      <w:tr w:rsidR="007D4A42" w14:paraId="171C8D14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1E62247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361D7179" w14:textId="77777777" w:rsidR="007D4A42" w:rsidRDefault="007D4A42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297080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404E4CCD" w14:textId="77777777" w:rsidTr="007D4A42">
        <w:trPr>
          <w:trHeight w:val="1193"/>
        </w:trPr>
        <w:tc>
          <w:tcPr>
            <w:tcW w:w="3308" w:type="dxa"/>
            <w:noWrap/>
            <w:vAlign w:val="bottom"/>
            <w:hideMark/>
          </w:tcPr>
          <w:p w14:paraId="3D5CEE24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3128A58F" w14:textId="77777777" w:rsidR="007D4A42" w:rsidRDefault="007D4A42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F64278D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3E44C39B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16E522A0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6F6E18E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DBE72BE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3867719D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6F10F064" w14:textId="77777777" w:rsidR="007D4A42" w:rsidRDefault="007D4A4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250" w:type="dxa"/>
            <w:noWrap/>
            <w:vAlign w:val="bottom"/>
            <w:hideMark/>
          </w:tcPr>
          <w:p w14:paraId="77E3196C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5E53300E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64D13161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37E566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50C64486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13FBA0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297326C2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486039F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250" w:type="dxa"/>
            <w:noWrap/>
            <w:vAlign w:val="bottom"/>
            <w:hideMark/>
          </w:tcPr>
          <w:p w14:paraId="2E9CAFDE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307" w:type="dxa"/>
            <w:noWrap/>
            <w:vAlign w:val="bottom"/>
            <w:hideMark/>
          </w:tcPr>
          <w:p w14:paraId="4C13AA25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7D4A42" w14:paraId="6ABF74E5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41A2A7BC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Uk Tents Ltd</w:t>
            </w:r>
          </w:p>
        </w:tc>
        <w:tc>
          <w:tcPr>
            <w:tcW w:w="5250" w:type="dxa"/>
            <w:noWrap/>
            <w:vAlign w:val="bottom"/>
            <w:hideMark/>
          </w:tcPr>
          <w:p w14:paraId="1809A72C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x marquees</w:t>
            </w:r>
          </w:p>
        </w:tc>
        <w:tc>
          <w:tcPr>
            <w:tcW w:w="1307" w:type="dxa"/>
            <w:noWrap/>
            <w:vAlign w:val="bottom"/>
            <w:hideMark/>
          </w:tcPr>
          <w:p w14:paraId="455F0E96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£1,519.98</w:t>
            </w:r>
          </w:p>
        </w:tc>
      </w:tr>
      <w:tr w:rsidR="007D4A42" w14:paraId="5E18F01F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4DF45E51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250" w:type="dxa"/>
            <w:noWrap/>
            <w:vAlign w:val="bottom"/>
            <w:hideMark/>
          </w:tcPr>
          <w:p w14:paraId="32D31D3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307" w:type="dxa"/>
            <w:noWrap/>
            <w:vAlign w:val="bottom"/>
            <w:hideMark/>
          </w:tcPr>
          <w:p w14:paraId="6813E3D9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£160.00</w:t>
            </w:r>
          </w:p>
        </w:tc>
      </w:tr>
      <w:tr w:rsidR="007D4A42" w14:paraId="3FE1AD1E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DC0AB80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Burbage Custom Windows</w:t>
            </w:r>
          </w:p>
        </w:tc>
        <w:tc>
          <w:tcPr>
            <w:tcW w:w="5250" w:type="dxa"/>
            <w:noWrap/>
            <w:vAlign w:val="bottom"/>
            <w:hideMark/>
          </w:tcPr>
          <w:p w14:paraId="63805053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windows &amp; Door for Pavilion</w:t>
            </w:r>
          </w:p>
        </w:tc>
        <w:tc>
          <w:tcPr>
            <w:tcW w:w="1307" w:type="dxa"/>
            <w:noWrap/>
            <w:vAlign w:val="bottom"/>
            <w:hideMark/>
          </w:tcPr>
          <w:p w14:paraId="4C965FAF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£1,728.03</w:t>
            </w:r>
          </w:p>
        </w:tc>
      </w:tr>
      <w:tr w:rsidR="007D4A42" w14:paraId="55A3AA0B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4FBB2AFE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Harlequin Glass</w:t>
            </w:r>
          </w:p>
        </w:tc>
        <w:tc>
          <w:tcPr>
            <w:tcW w:w="5250" w:type="dxa"/>
            <w:noWrap/>
            <w:vAlign w:val="bottom"/>
            <w:hideMark/>
          </w:tcPr>
          <w:p w14:paraId="5A6D3CF8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replace glass panel and opening mechanism </w:t>
            </w:r>
          </w:p>
        </w:tc>
        <w:tc>
          <w:tcPr>
            <w:tcW w:w="1307" w:type="dxa"/>
            <w:noWrap/>
            <w:vAlign w:val="bottom"/>
            <w:hideMark/>
          </w:tcPr>
          <w:p w14:paraId="2BC8E91C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£393.75</w:t>
            </w:r>
          </w:p>
        </w:tc>
      </w:tr>
      <w:tr w:rsidR="007D4A42" w14:paraId="3B3D7E1F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3E5AED27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4148B8BA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DE37CF5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712355E7" w14:textId="77777777" w:rsidTr="007D4A42">
        <w:trPr>
          <w:trHeight w:val="330"/>
        </w:trPr>
        <w:tc>
          <w:tcPr>
            <w:tcW w:w="3308" w:type="dxa"/>
            <w:noWrap/>
            <w:vAlign w:val="bottom"/>
            <w:hideMark/>
          </w:tcPr>
          <w:p w14:paraId="411C512A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7662934B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EB998AF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7D4A42" w14:paraId="4042018C" w14:textId="77777777" w:rsidTr="007D4A42">
        <w:trPr>
          <w:trHeight w:val="315"/>
        </w:trPr>
        <w:tc>
          <w:tcPr>
            <w:tcW w:w="3308" w:type="dxa"/>
            <w:noWrap/>
            <w:vAlign w:val="bottom"/>
            <w:hideMark/>
          </w:tcPr>
          <w:p w14:paraId="73A36112" w14:textId="77777777" w:rsidR="007D4A42" w:rsidRDefault="007D4A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250" w:type="dxa"/>
            <w:noWrap/>
            <w:vAlign w:val="bottom"/>
            <w:hideMark/>
          </w:tcPr>
          <w:p w14:paraId="5DCFEDF1" w14:textId="77777777" w:rsidR="007D4A42" w:rsidRDefault="007D4A42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0CE820E1" w14:textId="77777777" w:rsidR="007D4A42" w:rsidRDefault="007D4A42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£6,561.76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E17D" w14:textId="77777777" w:rsidR="00891BAA" w:rsidRDefault="00891BAA" w:rsidP="0025649C">
      <w:r>
        <w:separator/>
      </w:r>
    </w:p>
  </w:endnote>
  <w:endnote w:type="continuationSeparator" w:id="0">
    <w:p w14:paraId="48CF7752" w14:textId="77777777" w:rsidR="00891BAA" w:rsidRDefault="00891BAA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FEB6" w14:textId="77777777" w:rsidR="00891BAA" w:rsidRDefault="00891BAA" w:rsidP="0025649C">
      <w:r>
        <w:separator/>
      </w:r>
    </w:p>
  </w:footnote>
  <w:footnote w:type="continuationSeparator" w:id="0">
    <w:p w14:paraId="3CCA9718" w14:textId="77777777" w:rsidR="00891BAA" w:rsidRDefault="00891BAA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499490C7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CB73D7">
      <w:rPr>
        <w:rFonts w:asciiTheme="majorHAnsi" w:hAnsiTheme="majorHAnsi" w:cstheme="majorHAnsi"/>
        <w:sz w:val="22"/>
        <w:szCs w:val="22"/>
      </w:rPr>
      <w:t>9</w:t>
    </w:r>
    <w:r w:rsidR="00CB73D7" w:rsidRPr="00CB73D7">
      <w:rPr>
        <w:rFonts w:asciiTheme="majorHAnsi" w:hAnsiTheme="majorHAnsi" w:cstheme="majorHAnsi"/>
        <w:sz w:val="22"/>
        <w:szCs w:val="22"/>
        <w:vertAlign w:val="superscript"/>
      </w:rPr>
      <w:t>th</w:t>
    </w:r>
    <w:r w:rsidR="009331A4">
      <w:rPr>
        <w:rFonts w:asciiTheme="majorHAnsi" w:hAnsiTheme="majorHAnsi" w:cstheme="majorHAnsi"/>
        <w:sz w:val="22"/>
        <w:szCs w:val="22"/>
      </w:rPr>
      <w:t xml:space="preserve"> March</w:t>
    </w:r>
    <w:r w:rsidR="00CB73D7">
      <w:rPr>
        <w:rFonts w:asciiTheme="majorHAnsi" w:hAnsiTheme="majorHAnsi" w:cstheme="majorHAnsi"/>
        <w:sz w:val="22"/>
        <w:szCs w:val="2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A80125"/>
    <w:multiLevelType w:val="hybridMultilevel"/>
    <w:tmpl w:val="39CA4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4"/>
  </w:num>
  <w:num w:numId="5" w16cid:durableId="335574161">
    <w:abstractNumId w:val="4"/>
  </w:num>
  <w:num w:numId="6" w16cid:durableId="1857504119">
    <w:abstractNumId w:val="22"/>
  </w:num>
  <w:num w:numId="7" w16cid:durableId="401368764">
    <w:abstractNumId w:val="10"/>
  </w:num>
  <w:num w:numId="8" w16cid:durableId="1664627796">
    <w:abstractNumId w:val="0"/>
  </w:num>
  <w:num w:numId="9" w16cid:durableId="963929527">
    <w:abstractNumId w:val="14"/>
  </w:num>
  <w:num w:numId="10" w16cid:durableId="756706477">
    <w:abstractNumId w:val="20"/>
  </w:num>
  <w:num w:numId="11" w16cid:durableId="1629822055">
    <w:abstractNumId w:val="18"/>
  </w:num>
  <w:num w:numId="12" w16cid:durableId="2017998651">
    <w:abstractNumId w:val="23"/>
  </w:num>
  <w:num w:numId="13" w16cid:durableId="280111782">
    <w:abstractNumId w:val="12"/>
  </w:num>
  <w:num w:numId="14" w16cid:durableId="1132947344">
    <w:abstractNumId w:val="19"/>
  </w:num>
  <w:num w:numId="15" w16cid:durableId="1237544889">
    <w:abstractNumId w:val="21"/>
  </w:num>
  <w:num w:numId="16" w16cid:durableId="906112056">
    <w:abstractNumId w:val="17"/>
  </w:num>
  <w:num w:numId="17" w16cid:durableId="1664119345">
    <w:abstractNumId w:val="1"/>
  </w:num>
  <w:num w:numId="18" w16cid:durableId="1722482932">
    <w:abstractNumId w:val="16"/>
  </w:num>
  <w:num w:numId="19" w16cid:durableId="283318800">
    <w:abstractNumId w:val="2"/>
  </w:num>
  <w:num w:numId="20" w16cid:durableId="1796951058">
    <w:abstractNumId w:val="15"/>
  </w:num>
  <w:num w:numId="21" w16cid:durableId="1753694176">
    <w:abstractNumId w:val="13"/>
  </w:num>
  <w:num w:numId="22" w16cid:durableId="1100636370">
    <w:abstractNumId w:val="5"/>
  </w:num>
  <w:num w:numId="23" w16cid:durableId="1793281543">
    <w:abstractNumId w:val="25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1"/>
  </w:num>
  <w:num w:numId="27" w16cid:durableId="1265649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0D4B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6A7E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17B8C"/>
    <w:rsid w:val="00020398"/>
    <w:rsid w:val="00020C54"/>
    <w:rsid w:val="0002149B"/>
    <w:rsid w:val="00021AF7"/>
    <w:rsid w:val="0002219A"/>
    <w:rsid w:val="00022CD7"/>
    <w:rsid w:val="00024519"/>
    <w:rsid w:val="00024BB2"/>
    <w:rsid w:val="00025AED"/>
    <w:rsid w:val="00026630"/>
    <w:rsid w:val="00026B3F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4D68"/>
    <w:rsid w:val="00035681"/>
    <w:rsid w:val="00035F9B"/>
    <w:rsid w:val="0003683E"/>
    <w:rsid w:val="00036965"/>
    <w:rsid w:val="00036A29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7EE"/>
    <w:rsid w:val="00053AD0"/>
    <w:rsid w:val="00054F15"/>
    <w:rsid w:val="00055ACC"/>
    <w:rsid w:val="00055D2D"/>
    <w:rsid w:val="000560AF"/>
    <w:rsid w:val="00056304"/>
    <w:rsid w:val="00056712"/>
    <w:rsid w:val="0005673F"/>
    <w:rsid w:val="00056AF5"/>
    <w:rsid w:val="00056E5C"/>
    <w:rsid w:val="00057142"/>
    <w:rsid w:val="00061123"/>
    <w:rsid w:val="000615C0"/>
    <w:rsid w:val="0006193A"/>
    <w:rsid w:val="00061A5E"/>
    <w:rsid w:val="00061AE9"/>
    <w:rsid w:val="000625C1"/>
    <w:rsid w:val="00062AAA"/>
    <w:rsid w:val="00064077"/>
    <w:rsid w:val="000645DF"/>
    <w:rsid w:val="0006460C"/>
    <w:rsid w:val="0006508F"/>
    <w:rsid w:val="000654CE"/>
    <w:rsid w:val="00065517"/>
    <w:rsid w:val="00065A3E"/>
    <w:rsid w:val="00066682"/>
    <w:rsid w:val="00066B5F"/>
    <w:rsid w:val="000674AD"/>
    <w:rsid w:val="00067AA9"/>
    <w:rsid w:val="00067D08"/>
    <w:rsid w:val="000702FC"/>
    <w:rsid w:val="0007074E"/>
    <w:rsid w:val="00071650"/>
    <w:rsid w:val="00071FFA"/>
    <w:rsid w:val="000723BE"/>
    <w:rsid w:val="00072724"/>
    <w:rsid w:val="000733DE"/>
    <w:rsid w:val="0007413B"/>
    <w:rsid w:val="000742D8"/>
    <w:rsid w:val="00074479"/>
    <w:rsid w:val="000747D7"/>
    <w:rsid w:val="00075237"/>
    <w:rsid w:val="00076258"/>
    <w:rsid w:val="00076596"/>
    <w:rsid w:val="00076B63"/>
    <w:rsid w:val="000770AD"/>
    <w:rsid w:val="0007755C"/>
    <w:rsid w:val="000775E0"/>
    <w:rsid w:val="00080631"/>
    <w:rsid w:val="0008088D"/>
    <w:rsid w:val="00082AF0"/>
    <w:rsid w:val="00082BE1"/>
    <w:rsid w:val="00083C9A"/>
    <w:rsid w:val="00083E43"/>
    <w:rsid w:val="00083EEB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69D"/>
    <w:rsid w:val="00091BAF"/>
    <w:rsid w:val="000929EF"/>
    <w:rsid w:val="00092ACF"/>
    <w:rsid w:val="00092BCB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1F95"/>
    <w:rsid w:val="000A20C2"/>
    <w:rsid w:val="000A2BD9"/>
    <w:rsid w:val="000A3911"/>
    <w:rsid w:val="000A3AEA"/>
    <w:rsid w:val="000A408E"/>
    <w:rsid w:val="000A4407"/>
    <w:rsid w:val="000A48C8"/>
    <w:rsid w:val="000A4AF0"/>
    <w:rsid w:val="000A4D6E"/>
    <w:rsid w:val="000A5394"/>
    <w:rsid w:val="000A57F8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27FA"/>
    <w:rsid w:val="000B30F6"/>
    <w:rsid w:val="000B3B05"/>
    <w:rsid w:val="000B3F25"/>
    <w:rsid w:val="000B4531"/>
    <w:rsid w:val="000B4598"/>
    <w:rsid w:val="000B4BED"/>
    <w:rsid w:val="000B4F22"/>
    <w:rsid w:val="000B55B0"/>
    <w:rsid w:val="000B5E99"/>
    <w:rsid w:val="000B5ED3"/>
    <w:rsid w:val="000B5EE3"/>
    <w:rsid w:val="000B6B47"/>
    <w:rsid w:val="000B71E3"/>
    <w:rsid w:val="000B75F4"/>
    <w:rsid w:val="000B7811"/>
    <w:rsid w:val="000C0985"/>
    <w:rsid w:val="000C0F1A"/>
    <w:rsid w:val="000C10D0"/>
    <w:rsid w:val="000C1A37"/>
    <w:rsid w:val="000C2269"/>
    <w:rsid w:val="000C23CB"/>
    <w:rsid w:val="000C2891"/>
    <w:rsid w:val="000C2BAC"/>
    <w:rsid w:val="000C3BBA"/>
    <w:rsid w:val="000C60C9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10E"/>
    <w:rsid w:val="000D4522"/>
    <w:rsid w:val="000D4782"/>
    <w:rsid w:val="000D483A"/>
    <w:rsid w:val="000D4A3F"/>
    <w:rsid w:val="000D5742"/>
    <w:rsid w:val="000D6955"/>
    <w:rsid w:val="000D6BB3"/>
    <w:rsid w:val="000D7B33"/>
    <w:rsid w:val="000D7E13"/>
    <w:rsid w:val="000E039C"/>
    <w:rsid w:val="000E0D04"/>
    <w:rsid w:val="000E30C9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2904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1A28"/>
    <w:rsid w:val="001023B8"/>
    <w:rsid w:val="00102D5C"/>
    <w:rsid w:val="0010325E"/>
    <w:rsid w:val="0010362C"/>
    <w:rsid w:val="001039C0"/>
    <w:rsid w:val="001045C4"/>
    <w:rsid w:val="0010463A"/>
    <w:rsid w:val="001046F9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2AAF"/>
    <w:rsid w:val="00113D8C"/>
    <w:rsid w:val="00114D0B"/>
    <w:rsid w:val="00114F78"/>
    <w:rsid w:val="00115A38"/>
    <w:rsid w:val="00116498"/>
    <w:rsid w:val="00116C02"/>
    <w:rsid w:val="0011731C"/>
    <w:rsid w:val="00117EB9"/>
    <w:rsid w:val="001213A2"/>
    <w:rsid w:val="001213B8"/>
    <w:rsid w:val="0012197D"/>
    <w:rsid w:val="0012211C"/>
    <w:rsid w:val="00122219"/>
    <w:rsid w:val="00123C02"/>
    <w:rsid w:val="00124AF6"/>
    <w:rsid w:val="0012564C"/>
    <w:rsid w:val="00125D94"/>
    <w:rsid w:val="001267CF"/>
    <w:rsid w:val="001268F9"/>
    <w:rsid w:val="001274CC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AB6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4C6"/>
    <w:rsid w:val="00143AAB"/>
    <w:rsid w:val="00143CF1"/>
    <w:rsid w:val="00144330"/>
    <w:rsid w:val="001444AE"/>
    <w:rsid w:val="00144CA0"/>
    <w:rsid w:val="00144E51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C85"/>
    <w:rsid w:val="00161E51"/>
    <w:rsid w:val="00162C89"/>
    <w:rsid w:val="00162FFC"/>
    <w:rsid w:val="001637A1"/>
    <w:rsid w:val="001642CB"/>
    <w:rsid w:val="00165328"/>
    <w:rsid w:val="0016554C"/>
    <w:rsid w:val="00166B64"/>
    <w:rsid w:val="00166E58"/>
    <w:rsid w:val="00167720"/>
    <w:rsid w:val="001701A0"/>
    <w:rsid w:val="0017031E"/>
    <w:rsid w:val="00171441"/>
    <w:rsid w:val="00171BCE"/>
    <w:rsid w:val="00171E50"/>
    <w:rsid w:val="00172785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637"/>
    <w:rsid w:val="00183A1F"/>
    <w:rsid w:val="00183C36"/>
    <w:rsid w:val="00184047"/>
    <w:rsid w:val="00185A0B"/>
    <w:rsid w:val="0018630B"/>
    <w:rsid w:val="00186425"/>
    <w:rsid w:val="001865B6"/>
    <w:rsid w:val="00186A43"/>
    <w:rsid w:val="00187165"/>
    <w:rsid w:val="00190A0E"/>
    <w:rsid w:val="00190E88"/>
    <w:rsid w:val="0019161A"/>
    <w:rsid w:val="0019170B"/>
    <w:rsid w:val="00191908"/>
    <w:rsid w:val="00191FBC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3512"/>
    <w:rsid w:val="001B42E6"/>
    <w:rsid w:val="001B4EA4"/>
    <w:rsid w:val="001B5323"/>
    <w:rsid w:val="001B5A32"/>
    <w:rsid w:val="001B6567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0754"/>
    <w:rsid w:val="001D1228"/>
    <w:rsid w:val="001D14BB"/>
    <w:rsid w:val="001D17E9"/>
    <w:rsid w:val="001D1BD5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5F61"/>
    <w:rsid w:val="001E6ABB"/>
    <w:rsid w:val="001E6FCC"/>
    <w:rsid w:val="001F0B85"/>
    <w:rsid w:val="001F0E40"/>
    <w:rsid w:val="001F0E84"/>
    <w:rsid w:val="001F1968"/>
    <w:rsid w:val="001F1CA1"/>
    <w:rsid w:val="001F2178"/>
    <w:rsid w:val="001F2383"/>
    <w:rsid w:val="001F247E"/>
    <w:rsid w:val="001F266B"/>
    <w:rsid w:val="001F2DA3"/>
    <w:rsid w:val="001F37AE"/>
    <w:rsid w:val="001F4086"/>
    <w:rsid w:val="001F4663"/>
    <w:rsid w:val="001F4DB0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137"/>
    <w:rsid w:val="0020742C"/>
    <w:rsid w:val="00207783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A51"/>
    <w:rsid w:val="00221B46"/>
    <w:rsid w:val="002232ED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5FE0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1F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61D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6BE"/>
    <w:rsid w:val="00254D3A"/>
    <w:rsid w:val="00254FED"/>
    <w:rsid w:val="00255072"/>
    <w:rsid w:val="00255473"/>
    <w:rsid w:val="0025618D"/>
    <w:rsid w:val="0025649C"/>
    <w:rsid w:val="0025782E"/>
    <w:rsid w:val="0025784B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073"/>
    <w:rsid w:val="0027230C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19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87E50"/>
    <w:rsid w:val="002911C3"/>
    <w:rsid w:val="00291ABF"/>
    <w:rsid w:val="00291B09"/>
    <w:rsid w:val="00292916"/>
    <w:rsid w:val="0029343D"/>
    <w:rsid w:val="00293740"/>
    <w:rsid w:val="002939D2"/>
    <w:rsid w:val="0029505E"/>
    <w:rsid w:val="00295848"/>
    <w:rsid w:val="0029618F"/>
    <w:rsid w:val="00296431"/>
    <w:rsid w:val="00296440"/>
    <w:rsid w:val="0029668E"/>
    <w:rsid w:val="002968FE"/>
    <w:rsid w:val="002977F6"/>
    <w:rsid w:val="00297B2C"/>
    <w:rsid w:val="002A0376"/>
    <w:rsid w:val="002A0A6B"/>
    <w:rsid w:val="002A0F65"/>
    <w:rsid w:val="002A0FC0"/>
    <w:rsid w:val="002A1F43"/>
    <w:rsid w:val="002A2DE0"/>
    <w:rsid w:val="002A30D0"/>
    <w:rsid w:val="002A32D1"/>
    <w:rsid w:val="002A341E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228"/>
    <w:rsid w:val="002B3581"/>
    <w:rsid w:val="002B39A0"/>
    <w:rsid w:val="002B4172"/>
    <w:rsid w:val="002B4383"/>
    <w:rsid w:val="002B5A3B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1FDE"/>
    <w:rsid w:val="002C2375"/>
    <w:rsid w:val="002C2E3A"/>
    <w:rsid w:val="002C315A"/>
    <w:rsid w:val="002C3368"/>
    <w:rsid w:val="002C410A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4E3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3F8B"/>
    <w:rsid w:val="002E493E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0C23"/>
    <w:rsid w:val="0031158F"/>
    <w:rsid w:val="00311F12"/>
    <w:rsid w:val="00312A49"/>
    <w:rsid w:val="00312C90"/>
    <w:rsid w:val="00313DD8"/>
    <w:rsid w:val="00314B27"/>
    <w:rsid w:val="00316977"/>
    <w:rsid w:val="00316AA3"/>
    <w:rsid w:val="00317545"/>
    <w:rsid w:val="003177FB"/>
    <w:rsid w:val="00317E5D"/>
    <w:rsid w:val="00320127"/>
    <w:rsid w:val="00320828"/>
    <w:rsid w:val="00320C73"/>
    <w:rsid w:val="00320D7E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1F5E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4F66"/>
    <w:rsid w:val="003451BA"/>
    <w:rsid w:val="003453E1"/>
    <w:rsid w:val="00345413"/>
    <w:rsid w:val="0034552E"/>
    <w:rsid w:val="00345C29"/>
    <w:rsid w:val="0034639E"/>
    <w:rsid w:val="003465E6"/>
    <w:rsid w:val="00346EAA"/>
    <w:rsid w:val="003472AD"/>
    <w:rsid w:val="00347502"/>
    <w:rsid w:val="00347731"/>
    <w:rsid w:val="00347934"/>
    <w:rsid w:val="00347BB1"/>
    <w:rsid w:val="00350D11"/>
    <w:rsid w:val="00350F5B"/>
    <w:rsid w:val="003518F9"/>
    <w:rsid w:val="00353151"/>
    <w:rsid w:val="003531B2"/>
    <w:rsid w:val="00353F64"/>
    <w:rsid w:val="00354572"/>
    <w:rsid w:val="003552CC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04B5"/>
    <w:rsid w:val="003609E2"/>
    <w:rsid w:val="0036174B"/>
    <w:rsid w:val="003622D6"/>
    <w:rsid w:val="00362DEE"/>
    <w:rsid w:val="00363342"/>
    <w:rsid w:val="00363D79"/>
    <w:rsid w:val="00364383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4A0"/>
    <w:rsid w:val="003755BD"/>
    <w:rsid w:val="00375FC0"/>
    <w:rsid w:val="003764E4"/>
    <w:rsid w:val="003765A6"/>
    <w:rsid w:val="00376D88"/>
    <w:rsid w:val="00377CE8"/>
    <w:rsid w:val="00377E99"/>
    <w:rsid w:val="00380774"/>
    <w:rsid w:val="00380953"/>
    <w:rsid w:val="00380FF8"/>
    <w:rsid w:val="003816C6"/>
    <w:rsid w:val="0038194E"/>
    <w:rsid w:val="00381B59"/>
    <w:rsid w:val="00381D46"/>
    <w:rsid w:val="00382F9A"/>
    <w:rsid w:val="003831E2"/>
    <w:rsid w:val="003834E0"/>
    <w:rsid w:val="00383ABB"/>
    <w:rsid w:val="00383B46"/>
    <w:rsid w:val="00383E4B"/>
    <w:rsid w:val="00384794"/>
    <w:rsid w:val="00384C6C"/>
    <w:rsid w:val="00384CAD"/>
    <w:rsid w:val="00384F60"/>
    <w:rsid w:val="0038533D"/>
    <w:rsid w:val="003854F0"/>
    <w:rsid w:val="00385C27"/>
    <w:rsid w:val="00386336"/>
    <w:rsid w:val="0038690F"/>
    <w:rsid w:val="00387115"/>
    <w:rsid w:val="00387EF3"/>
    <w:rsid w:val="00390015"/>
    <w:rsid w:val="003903E3"/>
    <w:rsid w:val="00390E6A"/>
    <w:rsid w:val="00391049"/>
    <w:rsid w:val="00391410"/>
    <w:rsid w:val="00391574"/>
    <w:rsid w:val="00391681"/>
    <w:rsid w:val="00392146"/>
    <w:rsid w:val="003925AF"/>
    <w:rsid w:val="003930AB"/>
    <w:rsid w:val="00393ADD"/>
    <w:rsid w:val="00394378"/>
    <w:rsid w:val="003944BE"/>
    <w:rsid w:val="00394804"/>
    <w:rsid w:val="00395AEF"/>
    <w:rsid w:val="00395CCE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58E"/>
    <w:rsid w:val="003B06ED"/>
    <w:rsid w:val="003B0AA9"/>
    <w:rsid w:val="003B1946"/>
    <w:rsid w:val="003B1AAA"/>
    <w:rsid w:val="003B22A8"/>
    <w:rsid w:val="003B2535"/>
    <w:rsid w:val="003B29D1"/>
    <w:rsid w:val="003B2A82"/>
    <w:rsid w:val="003B3063"/>
    <w:rsid w:val="003B3A4D"/>
    <w:rsid w:val="003B48B2"/>
    <w:rsid w:val="003B4C96"/>
    <w:rsid w:val="003B5500"/>
    <w:rsid w:val="003B5F3E"/>
    <w:rsid w:val="003B675E"/>
    <w:rsid w:val="003B67A8"/>
    <w:rsid w:val="003B67C4"/>
    <w:rsid w:val="003B6B83"/>
    <w:rsid w:val="003B6F81"/>
    <w:rsid w:val="003B6FA2"/>
    <w:rsid w:val="003B710F"/>
    <w:rsid w:val="003B7DF3"/>
    <w:rsid w:val="003C002D"/>
    <w:rsid w:val="003C065A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0997"/>
    <w:rsid w:val="003D13A0"/>
    <w:rsid w:val="003D14A8"/>
    <w:rsid w:val="003D2C7E"/>
    <w:rsid w:val="003D2DCC"/>
    <w:rsid w:val="003D2FC2"/>
    <w:rsid w:val="003D354C"/>
    <w:rsid w:val="003D3681"/>
    <w:rsid w:val="003D37C8"/>
    <w:rsid w:val="003D3BD4"/>
    <w:rsid w:val="003D4092"/>
    <w:rsid w:val="003D475A"/>
    <w:rsid w:val="003D4889"/>
    <w:rsid w:val="003D4BF9"/>
    <w:rsid w:val="003D4C41"/>
    <w:rsid w:val="003D5060"/>
    <w:rsid w:val="003D6114"/>
    <w:rsid w:val="003E0199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2F4E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3E3"/>
    <w:rsid w:val="00400678"/>
    <w:rsid w:val="00400F6B"/>
    <w:rsid w:val="00400F73"/>
    <w:rsid w:val="00401361"/>
    <w:rsid w:val="004020D0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1310"/>
    <w:rsid w:val="0041230E"/>
    <w:rsid w:val="00412BFF"/>
    <w:rsid w:val="00413458"/>
    <w:rsid w:val="00413621"/>
    <w:rsid w:val="00413647"/>
    <w:rsid w:val="0041369A"/>
    <w:rsid w:val="00413750"/>
    <w:rsid w:val="004140DF"/>
    <w:rsid w:val="0041468A"/>
    <w:rsid w:val="0041476E"/>
    <w:rsid w:val="004147A3"/>
    <w:rsid w:val="00414B77"/>
    <w:rsid w:val="00414DF2"/>
    <w:rsid w:val="004157C9"/>
    <w:rsid w:val="00415ADE"/>
    <w:rsid w:val="00415BC8"/>
    <w:rsid w:val="00416958"/>
    <w:rsid w:val="00416F06"/>
    <w:rsid w:val="0041742F"/>
    <w:rsid w:val="00417A23"/>
    <w:rsid w:val="00417ACE"/>
    <w:rsid w:val="00420A66"/>
    <w:rsid w:val="004215F7"/>
    <w:rsid w:val="00422D46"/>
    <w:rsid w:val="00422E77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5D92"/>
    <w:rsid w:val="0043663A"/>
    <w:rsid w:val="00436BE8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4F0C"/>
    <w:rsid w:val="00445195"/>
    <w:rsid w:val="00446032"/>
    <w:rsid w:val="00446490"/>
    <w:rsid w:val="004466CA"/>
    <w:rsid w:val="00446980"/>
    <w:rsid w:val="00446B44"/>
    <w:rsid w:val="00446E9B"/>
    <w:rsid w:val="004471C9"/>
    <w:rsid w:val="00447F31"/>
    <w:rsid w:val="00450052"/>
    <w:rsid w:val="00450DF5"/>
    <w:rsid w:val="00451035"/>
    <w:rsid w:val="004511B0"/>
    <w:rsid w:val="00451CF0"/>
    <w:rsid w:val="00451FFC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4ED5"/>
    <w:rsid w:val="00465296"/>
    <w:rsid w:val="0046584C"/>
    <w:rsid w:val="00466DF5"/>
    <w:rsid w:val="0046726D"/>
    <w:rsid w:val="00467A8F"/>
    <w:rsid w:val="00467C2B"/>
    <w:rsid w:val="00467F8A"/>
    <w:rsid w:val="00470A88"/>
    <w:rsid w:val="00470FA3"/>
    <w:rsid w:val="00471257"/>
    <w:rsid w:val="004719C4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64C8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4521"/>
    <w:rsid w:val="0048514D"/>
    <w:rsid w:val="004854D9"/>
    <w:rsid w:val="004859AD"/>
    <w:rsid w:val="004859D0"/>
    <w:rsid w:val="004860B0"/>
    <w:rsid w:val="004865B5"/>
    <w:rsid w:val="004876D4"/>
    <w:rsid w:val="0049031D"/>
    <w:rsid w:val="00490EC2"/>
    <w:rsid w:val="00491B48"/>
    <w:rsid w:val="00492930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0D68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B4C"/>
    <w:rsid w:val="004A2CC1"/>
    <w:rsid w:val="004A2D68"/>
    <w:rsid w:val="004A48B9"/>
    <w:rsid w:val="004A5137"/>
    <w:rsid w:val="004A5F67"/>
    <w:rsid w:val="004A6C6A"/>
    <w:rsid w:val="004A6FC0"/>
    <w:rsid w:val="004A7FF6"/>
    <w:rsid w:val="004B04D6"/>
    <w:rsid w:val="004B103B"/>
    <w:rsid w:val="004B10A3"/>
    <w:rsid w:val="004B13A7"/>
    <w:rsid w:val="004B16F0"/>
    <w:rsid w:val="004B1AC6"/>
    <w:rsid w:val="004B1B10"/>
    <w:rsid w:val="004B1D8D"/>
    <w:rsid w:val="004B2266"/>
    <w:rsid w:val="004B24FC"/>
    <w:rsid w:val="004B29F7"/>
    <w:rsid w:val="004B2D96"/>
    <w:rsid w:val="004B31EC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0F95"/>
    <w:rsid w:val="004C1C0D"/>
    <w:rsid w:val="004C264E"/>
    <w:rsid w:val="004C3050"/>
    <w:rsid w:val="004C36E6"/>
    <w:rsid w:val="004C3A65"/>
    <w:rsid w:val="004C413A"/>
    <w:rsid w:val="004C4908"/>
    <w:rsid w:val="004C4F04"/>
    <w:rsid w:val="004C5586"/>
    <w:rsid w:val="004C5879"/>
    <w:rsid w:val="004C6C23"/>
    <w:rsid w:val="004C7360"/>
    <w:rsid w:val="004C7D08"/>
    <w:rsid w:val="004D028C"/>
    <w:rsid w:val="004D0C8A"/>
    <w:rsid w:val="004D1A37"/>
    <w:rsid w:val="004D2BD8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745"/>
    <w:rsid w:val="004D7B89"/>
    <w:rsid w:val="004E01ED"/>
    <w:rsid w:val="004E0CEF"/>
    <w:rsid w:val="004E0DB3"/>
    <w:rsid w:val="004E1211"/>
    <w:rsid w:val="004E1236"/>
    <w:rsid w:val="004E248F"/>
    <w:rsid w:val="004E2AFD"/>
    <w:rsid w:val="004E4440"/>
    <w:rsid w:val="004E4445"/>
    <w:rsid w:val="004E4BDE"/>
    <w:rsid w:val="004E4D8C"/>
    <w:rsid w:val="004E4DB3"/>
    <w:rsid w:val="004E4DD5"/>
    <w:rsid w:val="004E4F99"/>
    <w:rsid w:val="004E51F6"/>
    <w:rsid w:val="004E5B7B"/>
    <w:rsid w:val="004E632D"/>
    <w:rsid w:val="004E6B91"/>
    <w:rsid w:val="004E70AD"/>
    <w:rsid w:val="004E7452"/>
    <w:rsid w:val="004E7C89"/>
    <w:rsid w:val="004F01FE"/>
    <w:rsid w:val="004F04BF"/>
    <w:rsid w:val="004F04D2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46F3"/>
    <w:rsid w:val="005048BC"/>
    <w:rsid w:val="0050604A"/>
    <w:rsid w:val="0050654F"/>
    <w:rsid w:val="00506925"/>
    <w:rsid w:val="00506D36"/>
    <w:rsid w:val="00506F20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3D65"/>
    <w:rsid w:val="00514BAD"/>
    <w:rsid w:val="00514C4B"/>
    <w:rsid w:val="0051524C"/>
    <w:rsid w:val="005154FA"/>
    <w:rsid w:val="005155BE"/>
    <w:rsid w:val="005156E9"/>
    <w:rsid w:val="00515E4F"/>
    <w:rsid w:val="00515EFE"/>
    <w:rsid w:val="005166BF"/>
    <w:rsid w:val="005168EE"/>
    <w:rsid w:val="0051693C"/>
    <w:rsid w:val="00516FD4"/>
    <w:rsid w:val="0052030C"/>
    <w:rsid w:val="00522437"/>
    <w:rsid w:val="00522A4E"/>
    <w:rsid w:val="00522DBC"/>
    <w:rsid w:val="00522F4E"/>
    <w:rsid w:val="00523300"/>
    <w:rsid w:val="005233A8"/>
    <w:rsid w:val="00523942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4F6E"/>
    <w:rsid w:val="005351E1"/>
    <w:rsid w:val="0053522A"/>
    <w:rsid w:val="005355ED"/>
    <w:rsid w:val="00536154"/>
    <w:rsid w:val="00536B25"/>
    <w:rsid w:val="00537977"/>
    <w:rsid w:val="00537BEF"/>
    <w:rsid w:val="00537D28"/>
    <w:rsid w:val="005405B9"/>
    <w:rsid w:val="0054080F"/>
    <w:rsid w:val="00543355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186"/>
    <w:rsid w:val="005451F1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D8A"/>
    <w:rsid w:val="00550E46"/>
    <w:rsid w:val="00551332"/>
    <w:rsid w:val="00551529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57DE7"/>
    <w:rsid w:val="00560051"/>
    <w:rsid w:val="00560198"/>
    <w:rsid w:val="005601A0"/>
    <w:rsid w:val="005604CF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34F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127"/>
    <w:rsid w:val="0057220E"/>
    <w:rsid w:val="00572E51"/>
    <w:rsid w:val="00572EB6"/>
    <w:rsid w:val="005730E0"/>
    <w:rsid w:val="00573D77"/>
    <w:rsid w:val="00573F13"/>
    <w:rsid w:val="00574073"/>
    <w:rsid w:val="00575820"/>
    <w:rsid w:val="005767DF"/>
    <w:rsid w:val="00577E8D"/>
    <w:rsid w:val="00580586"/>
    <w:rsid w:val="005810E1"/>
    <w:rsid w:val="005813B8"/>
    <w:rsid w:val="00581418"/>
    <w:rsid w:val="005816CB"/>
    <w:rsid w:val="00581842"/>
    <w:rsid w:val="00581C94"/>
    <w:rsid w:val="00582515"/>
    <w:rsid w:val="005825AE"/>
    <w:rsid w:val="00582C3D"/>
    <w:rsid w:val="005833CF"/>
    <w:rsid w:val="0058391B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14"/>
    <w:rsid w:val="0058767B"/>
    <w:rsid w:val="00587DCC"/>
    <w:rsid w:val="00590629"/>
    <w:rsid w:val="00590DD2"/>
    <w:rsid w:val="00590EFD"/>
    <w:rsid w:val="005916CB"/>
    <w:rsid w:val="00591782"/>
    <w:rsid w:val="005917E0"/>
    <w:rsid w:val="00591E85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538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20B"/>
    <w:rsid w:val="005B195B"/>
    <w:rsid w:val="005B3997"/>
    <w:rsid w:val="005B3FFE"/>
    <w:rsid w:val="005B437E"/>
    <w:rsid w:val="005B5352"/>
    <w:rsid w:val="005B5597"/>
    <w:rsid w:val="005B559C"/>
    <w:rsid w:val="005B5C53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770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6482"/>
    <w:rsid w:val="005D7528"/>
    <w:rsid w:val="005D7690"/>
    <w:rsid w:val="005D7D6C"/>
    <w:rsid w:val="005D7ECA"/>
    <w:rsid w:val="005E0270"/>
    <w:rsid w:val="005E0F2C"/>
    <w:rsid w:val="005E1418"/>
    <w:rsid w:val="005E1858"/>
    <w:rsid w:val="005E1D04"/>
    <w:rsid w:val="005E288D"/>
    <w:rsid w:val="005E2E8F"/>
    <w:rsid w:val="005E380B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F113B"/>
    <w:rsid w:val="005F29E8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0DF0"/>
    <w:rsid w:val="00602293"/>
    <w:rsid w:val="006027D7"/>
    <w:rsid w:val="00604EB6"/>
    <w:rsid w:val="006051E0"/>
    <w:rsid w:val="00605227"/>
    <w:rsid w:val="00605DA7"/>
    <w:rsid w:val="0060634B"/>
    <w:rsid w:val="006063D4"/>
    <w:rsid w:val="006070D9"/>
    <w:rsid w:val="00607740"/>
    <w:rsid w:val="00607A81"/>
    <w:rsid w:val="00607ADC"/>
    <w:rsid w:val="00607D03"/>
    <w:rsid w:val="00607E85"/>
    <w:rsid w:val="006116FE"/>
    <w:rsid w:val="0061212D"/>
    <w:rsid w:val="00612372"/>
    <w:rsid w:val="006125C1"/>
    <w:rsid w:val="0061271E"/>
    <w:rsid w:val="00612888"/>
    <w:rsid w:val="00612A54"/>
    <w:rsid w:val="00612B93"/>
    <w:rsid w:val="00612D58"/>
    <w:rsid w:val="00613737"/>
    <w:rsid w:val="00613AAB"/>
    <w:rsid w:val="00615192"/>
    <w:rsid w:val="006154C2"/>
    <w:rsid w:val="006155AC"/>
    <w:rsid w:val="00615609"/>
    <w:rsid w:val="006156AB"/>
    <w:rsid w:val="00615760"/>
    <w:rsid w:val="00615993"/>
    <w:rsid w:val="00615A01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97F"/>
    <w:rsid w:val="00624F0D"/>
    <w:rsid w:val="0062523B"/>
    <w:rsid w:val="00626362"/>
    <w:rsid w:val="00626A71"/>
    <w:rsid w:val="00627350"/>
    <w:rsid w:val="00627635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31A6"/>
    <w:rsid w:val="00634025"/>
    <w:rsid w:val="0063402E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5D2"/>
    <w:rsid w:val="00644881"/>
    <w:rsid w:val="00644A66"/>
    <w:rsid w:val="00645C5E"/>
    <w:rsid w:val="00646703"/>
    <w:rsid w:val="0064680F"/>
    <w:rsid w:val="00646AFB"/>
    <w:rsid w:val="00646D92"/>
    <w:rsid w:val="0064765D"/>
    <w:rsid w:val="00647742"/>
    <w:rsid w:val="0064788C"/>
    <w:rsid w:val="00647C27"/>
    <w:rsid w:val="00647E72"/>
    <w:rsid w:val="00650193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620"/>
    <w:rsid w:val="00656B73"/>
    <w:rsid w:val="00657102"/>
    <w:rsid w:val="006577AD"/>
    <w:rsid w:val="00661371"/>
    <w:rsid w:val="00661536"/>
    <w:rsid w:val="00663C46"/>
    <w:rsid w:val="006640CC"/>
    <w:rsid w:val="00664D77"/>
    <w:rsid w:val="00664E6E"/>
    <w:rsid w:val="006652BF"/>
    <w:rsid w:val="00665F3D"/>
    <w:rsid w:val="00667D77"/>
    <w:rsid w:val="0067053A"/>
    <w:rsid w:val="006709D2"/>
    <w:rsid w:val="00671AAB"/>
    <w:rsid w:val="00672000"/>
    <w:rsid w:val="006724FD"/>
    <w:rsid w:val="0067283B"/>
    <w:rsid w:val="006733B6"/>
    <w:rsid w:val="006734D4"/>
    <w:rsid w:val="006745BC"/>
    <w:rsid w:val="00675F52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3685"/>
    <w:rsid w:val="006855DA"/>
    <w:rsid w:val="00685649"/>
    <w:rsid w:val="0068589A"/>
    <w:rsid w:val="0068649F"/>
    <w:rsid w:val="00686FA3"/>
    <w:rsid w:val="006870B7"/>
    <w:rsid w:val="00687120"/>
    <w:rsid w:val="00687711"/>
    <w:rsid w:val="00690194"/>
    <w:rsid w:val="006909ED"/>
    <w:rsid w:val="00690DDA"/>
    <w:rsid w:val="006915C5"/>
    <w:rsid w:val="006918B8"/>
    <w:rsid w:val="00691EBD"/>
    <w:rsid w:val="00691F27"/>
    <w:rsid w:val="00693062"/>
    <w:rsid w:val="00693724"/>
    <w:rsid w:val="00694D1E"/>
    <w:rsid w:val="00696959"/>
    <w:rsid w:val="0069719E"/>
    <w:rsid w:val="00697C8C"/>
    <w:rsid w:val="00697D9B"/>
    <w:rsid w:val="006A0B7B"/>
    <w:rsid w:val="006A0D64"/>
    <w:rsid w:val="006A0E13"/>
    <w:rsid w:val="006A0E38"/>
    <w:rsid w:val="006A13D7"/>
    <w:rsid w:val="006A15A8"/>
    <w:rsid w:val="006A15B8"/>
    <w:rsid w:val="006A1642"/>
    <w:rsid w:val="006A1BDF"/>
    <w:rsid w:val="006A242C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48D3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488"/>
    <w:rsid w:val="006C2BC0"/>
    <w:rsid w:val="006C3213"/>
    <w:rsid w:val="006C38DA"/>
    <w:rsid w:val="006C42CE"/>
    <w:rsid w:val="006C514F"/>
    <w:rsid w:val="006C534F"/>
    <w:rsid w:val="006C5936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AE9"/>
    <w:rsid w:val="006D2D38"/>
    <w:rsid w:val="006D3ECC"/>
    <w:rsid w:val="006D449D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0D67"/>
    <w:rsid w:val="006E1410"/>
    <w:rsid w:val="006E254B"/>
    <w:rsid w:val="006E2579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5CE"/>
    <w:rsid w:val="006E57CA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4471"/>
    <w:rsid w:val="006F44EB"/>
    <w:rsid w:val="006F5345"/>
    <w:rsid w:val="006F55BB"/>
    <w:rsid w:val="006F5907"/>
    <w:rsid w:val="006F5E50"/>
    <w:rsid w:val="006F6287"/>
    <w:rsid w:val="006F7AF3"/>
    <w:rsid w:val="007009DF"/>
    <w:rsid w:val="00700CC2"/>
    <w:rsid w:val="00700DEE"/>
    <w:rsid w:val="007015DF"/>
    <w:rsid w:val="007017D4"/>
    <w:rsid w:val="00701E03"/>
    <w:rsid w:val="007031C5"/>
    <w:rsid w:val="00703502"/>
    <w:rsid w:val="0070379A"/>
    <w:rsid w:val="00704725"/>
    <w:rsid w:val="00705871"/>
    <w:rsid w:val="0070589F"/>
    <w:rsid w:val="00705A6F"/>
    <w:rsid w:val="00705AAE"/>
    <w:rsid w:val="00705AEE"/>
    <w:rsid w:val="00705D37"/>
    <w:rsid w:val="00706E01"/>
    <w:rsid w:val="007129D1"/>
    <w:rsid w:val="00712CC1"/>
    <w:rsid w:val="007131A8"/>
    <w:rsid w:val="00713418"/>
    <w:rsid w:val="007139F6"/>
    <w:rsid w:val="0071448F"/>
    <w:rsid w:val="00714B44"/>
    <w:rsid w:val="007150E5"/>
    <w:rsid w:val="007155F5"/>
    <w:rsid w:val="00715CF8"/>
    <w:rsid w:val="00716271"/>
    <w:rsid w:val="00716285"/>
    <w:rsid w:val="007168EF"/>
    <w:rsid w:val="007200BF"/>
    <w:rsid w:val="007200DD"/>
    <w:rsid w:val="007204AD"/>
    <w:rsid w:val="0072072D"/>
    <w:rsid w:val="00720933"/>
    <w:rsid w:val="00722035"/>
    <w:rsid w:val="0072217D"/>
    <w:rsid w:val="00722D27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4D20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16E0"/>
    <w:rsid w:val="00743D23"/>
    <w:rsid w:val="00744AD8"/>
    <w:rsid w:val="00744F79"/>
    <w:rsid w:val="0074556C"/>
    <w:rsid w:val="00745C81"/>
    <w:rsid w:val="00746019"/>
    <w:rsid w:val="007472C9"/>
    <w:rsid w:val="00747931"/>
    <w:rsid w:val="00747FC5"/>
    <w:rsid w:val="007504D4"/>
    <w:rsid w:val="007505AC"/>
    <w:rsid w:val="007509B2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71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6FF8"/>
    <w:rsid w:val="0076785E"/>
    <w:rsid w:val="00770291"/>
    <w:rsid w:val="007702AD"/>
    <w:rsid w:val="00770391"/>
    <w:rsid w:val="007707C2"/>
    <w:rsid w:val="00771380"/>
    <w:rsid w:val="00772959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1F96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5D39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1CB4"/>
    <w:rsid w:val="007A3492"/>
    <w:rsid w:val="007A37E5"/>
    <w:rsid w:val="007A3866"/>
    <w:rsid w:val="007A45C1"/>
    <w:rsid w:val="007A485C"/>
    <w:rsid w:val="007A552B"/>
    <w:rsid w:val="007A562C"/>
    <w:rsid w:val="007A57E1"/>
    <w:rsid w:val="007A57E4"/>
    <w:rsid w:val="007A58DA"/>
    <w:rsid w:val="007A632D"/>
    <w:rsid w:val="007A644E"/>
    <w:rsid w:val="007A7B3D"/>
    <w:rsid w:val="007B0411"/>
    <w:rsid w:val="007B21B9"/>
    <w:rsid w:val="007B230C"/>
    <w:rsid w:val="007B27F1"/>
    <w:rsid w:val="007B2887"/>
    <w:rsid w:val="007B2E79"/>
    <w:rsid w:val="007B3090"/>
    <w:rsid w:val="007B359C"/>
    <w:rsid w:val="007B40F7"/>
    <w:rsid w:val="007B4339"/>
    <w:rsid w:val="007B45E4"/>
    <w:rsid w:val="007B4C01"/>
    <w:rsid w:val="007B4DE3"/>
    <w:rsid w:val="007B5C7D"/>
    <w:rsid w:val="007C0039"/>
    <w:rsid w:val="007C0C56"/>
    <w:rsid w:val="007C118D"/>
    <w:rsid w:val="007C1450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4A42"/>
    <w:rsid w:val="007D5034"/>
    <w:rsid w:val="007D5521"/>
    <w:rsid w:val="007D566C"/>
    <w:rsid w:val="007D5CE7"/>
    <w:rsid w:val="007D6310"/>
    <w:rsid w:val="007D7675"/>
    <w:rsid w:val="007D7A70"/>
    <w:rsid w:val="007E14A4"/>
    <w:rsid w:val="007E3325"/>
    <w:rsid w:val="007E33F0"/>
    <w:rsid w:val="007E3AF8"/>
    <w:rsid w:val="007E4EE8"/>
    <w:rsid w:val="007E51B3"/>
    <w:rsid w:val="007E5722"/>
    <w:rsid w:val="007E68BB"/>
    <w:rsid w:val="007E6987"/>
    <w:rsid w:val="007E709D"/>
    <w:rsid w:val="007E7C16"/>
    <w:rsid w:val="007F1EC7"/>
    <w:rsid w:val="007F2317"/>
    <w:rsid w:val="007F26E2"/>
    <w:rsid w:val="007F2723"/>
    <w:rsid w:val="007F29CB"/>
    <w:rsid w:val="007F2B22"/>
    <w:rsid w:val="007F32EF"/>
    <w:rsid w:val="007F3C33"/>
    <w:rsid w:val="007F4637"/>
    <w:rsid w:val="007F4841"/>
    <w:rsid w:val="007F541E"/>
    <w:rsid w:val="007F56FF"/>
    <w:rsid w:val="007F5AF2"/>
    <w:rsid w:val="007F63B9"/>
    <w:rsid w:val="007F6535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BA9"/>
    <w:rsid w:val="00802D7C"/>
    <w:rsid w:val="008034AA"/>
    <w:rsid w:val="00803F13"/>
    <w:rsid w:val="00803F30"/>
    <w:rsid w:val="0080435B"/>
    <w:rsid w:val="008052AF"/>
    <w:rsid w:val="0080588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1CA0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20E2"/>
    <w:rsid w:val="00822A52"/>
    <w:rsid w:val="00823A18"/>
    <w:rsid w:val="00823C40"/>
    <w:rsid w:val="00823C8D"/>
    <w:rsid w:val="00823D9B"/>
    <w:rsid w:val="008242BA"/>
    <w:rsid w:val="00824314"/>
    <w:rsid w:val="00824B57"/>
    <w:rsid w:val="008254AE"/>
    <w:rsid w:val="008302E4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31"/>
    <w:rsid w:val="008332E6"/>
    <w:rsid w:val="00834273"/>
    <w:rsid w:val="0083477D"/>
    <w:rsid w:val="00834F52"/>
    <w:rsid w:val="0083549D"/>
    <w:rsid w:val="008358A4"/>
    <w:rsid w:val="008358FE"/>
    <w:rsid w:val="00835BCF"/>
    <w:rsid w:val="00835E78"/>
    <w:rsid w:val="0083701A"/>
    <w:rsid w:val="008373FC"/>
    <w:rsid w:val="00837B22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79"/>
    <w:rsid w:val="00851497"/>
    <w:rsid w:val="008525A5"/>
    <w:rsid w:val="008529CC"/>
    <w:rsid w:val="00852C93"/>
    <w:rsid w:val="00853989"/>
    <w:rsid w:val="008544A3"/>
    <w:rsid w:val="0085458D"/>
    <w:rsid w:val="008545A8"/>
    <w:rsid w:val="0085482F"/>
    <w:rsid w:val="008548B7"/>
    <w:rsid w:val="00855199"/>
    <w:rsid w:val="0085578F"/>
    <w:rsid w:val="008557FD"/>
    <w:rsid w:val="00855933"/>
    <w:rsid w:val="0085710D"/>
    <w:rsid w:val="00857E2A"/>
    <w:rsid w:val="008600E6"/>
    <w:rsid w:val="00861056"/>
    <w:rsid w:val="008616C5"/>
    <w:rsid w:val="00861898"/>
    <w:rsid w:val="00861E8F"/>
    <w:rsid w:val="00861ED1"/>
    <w:rsid w:val="008624B3"/>
    <w:rsid w:val="00862647"/>
    <w:rsid w:val="00862EEF"/>
    <w:rsid w:val="00863304"/>
    <w:rsid w:val="008637B0"/>
    <w:rsid w:val="00863D0F"/>
    <w:rsid w:val="00864525"/>
    <w:rsid w:val="0086523D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379"/>
    <w:rsid w:val="00886651"/>
    <w:rsid w:val="00886808"/>
    <w:rsid w:val="00886B9E"/>
    <w:rsid w:val="00886E84"/>
    <w:rsid w:val="008870A8"/>
    <w:rsid w:val="00887B37"/>
    <w:rsid w:val="0089041D"/>
    <w:rsid w:val="0089060D"/>
    <w:rsid w:val="008906B6"/>
    <w:rsid w:val="00890A03"/>
    <w:rsid w:val="00890BA6"/>
    <w:rsid w:val="00891BAA"/>
    <w:rsid w:val="00891DE2"/>
    <w:rsid w:val="00892060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514"/>
    <w:rsid w:val="0089784B"/>
    <w:rsid w:val="008A0016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5E3E"/>
    <w:rsid w:val="008A6BFA"/>
    <w:rsid w:val="008A7567"/>
    <w:rsid w:val="008A7779"/>
    <w:rsid w:val="008A7D7F"/>
    <w:rsid w:val="008B00E2"/>
    <w:rsid w:val="008B02ED"/>
    <w:rsid w:val="008B0632"/>
    <w:rsid w:val="008B1072"/>
    <w:rsid w:val="008B1662"/>
    <w:rsid w:val="008B24A1"/>
    <w:rsid w:val="008B26D2"/>
    <w:rsid w:val="008B29DB"/>
    <w:rsid w:val="008B2F17"/>
    <w:rsid w:val="008B337D"/>
    <w:rsid w:val="008B33F0"/>
    <w:rsid w:val="008B3D2C"/>
    <w:rsid w:val="008B59C4"/>
    <w:rsid w:val="008B6633"/>
    <w:rsid w:val="008B72D1"/>
    <w:rsid w:val="008B74B5"/>
    <w:rsid w:val="008B7512"/>
    <w:rsid w:val="008C0692"/>
    <w:rsid w:val="008C0B51"/>
    <w:rsid w:val="008C119B"/>
    <w:rsid w:val="008C23A3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CCB"/>
    <w:rsid w:val="008C6D30"/>
    <w:rsid w:val="008C70DD"/>
    <w:rsid w:val="008C78E0"/>
    <w:rsid w:val="008D057C"/>
    <w:rsid w:val="008D085E"/>
    <w:rsid w:val="008D0A65"/>
    <w:rsid w:val="008D0CFC"/>
    <w:rsid w:val="008D0E5B"/>
    <w:rsid w:val="008D0F46"/>
    <w:rsid w:val="008D13EB"/>
    <w:rsid w:val="008D24ED"/>
    <w:rsid w:val="008D279B"/>
    <w:rsid w:val="008D2876"/>
    <w:rsid w:val="008D2BE6"/>
    <w:rsid w:val="008D2FE6"/>
    <w:rsid w:val="008D3116"/>
    <w:rsid w:val="008D3B00"/>
    <w:rsid w:val="008D5548"/>
    <w:rsid w:val="008D584B"/>
    <w:rsid w:val="008D5AA7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814"/>
    <w:rsid w:val="008E5E77"/>
    <w:rsid w:val="008E6F5C"/>
    <w:rsid w:val="008E7386"/>
    <w:rsid w:val="008E7E05"/>
    <w:rsid w:val="008F0090"/>
    <w:rsid w:val="008F07A0"/>
    <w:rsid w:val="008F0815"/>
    <w:rsid w:val="008F10D6"/>
    <w:rsid w:val="008F19E6"/>
    <w:rsid w:val="008F1AFC"/>
    <w:rsid w:val="008F2319"/>
    <w:rsid w:val="008F298E"/>
    <w:rsid w:val="008F2B18"/>
    <w:rsid w:val="008F2DE7"/>
    <w:rsid w:val="008F2F13"/>
    <w:rsid w:val="008F3188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1EA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2D7A"/>
    <w:rsid w:val="00904B91"/>
    <w:rsid w:val="00904B9F"/>
    <w:rsid w:val="00904C08"/>
    <w:rsid w:val="00905050"/>
    <w:rsid w:val="00905856"/>
    <w:rsid w:val="0090624C"/>
    <w:rsid w:val="009075FC"/>
    <w:rsid w:val="009107AB"/>
    <w:rsid w:val="00910849"/>
    <w:rsid w:val="00910EAB"/>
    <w:rsid w:val="00911393"/>
    <w:rsid w:val="0091176F"/>
    <w:rsid w:val="00912673"/>
    <w:rsid w:val="00912A2F"/>
    <w:rsid w:val="00912AC8"/>
    <w:rsid w:val="0091302B"/>
    <w:rsid w:val="0091315E"/>
    <w:rsid w:val="00913169"/>
    <w:rsid w:val="00913286"/>
    <w:rsid w:val="009135AF"/>
    <w:rsid w:val="00914AFF"/>
    <w:rsid w:val="009155AD"/>
    <w:rsid w:val="00915A02"/>
    <w:rsid w:val="0091717C"/>
    <w:rsid w:val="009173A2"/>
    <w:rsid w:val="00917653"/>
    <w:rsid w:val="00917F5F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49C"/>
    <w:rsid w:val="00927EB9"/>
    <w:rsid w:val="009312AC"/>
    <w:rsid w:val="009315B6"/>
    <w:rsid w:val="00931955"/>
    <w:rsid w:val="00932854"/>
    <w:rsid w:val="00932AA2"/>
    <w:rsid w:val="009331A4"/>
    <w:rsid w:val="009335FB"/>
    <w:rsid w:val="009335FC"/>
    <w:rsid w:val="00934335"/>
    <w:rsid w:val="0093454F"/>
    <w:rsid w:val="009348BC"/>
    <w:rsid w:val="00934DEA"/>
    <w:rsid w:val="00935656"/>
    <w:rsid w:val="00935DDC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2DF"/>
    <w:rsid w:val="009414C4"/>
    <w:rsid w:val="00941AC2"/>
    <w:rsid w:val="00941BAF"/>
    <w:rsid w:val="00942C71"/>
    <w:rsid w:val="00943408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20A"/>
    <w:rsid w:val="00951974"/>
    <w:rsid w:val="00951A54"/>
    <w:rsid w:val="00951C0E"/>
    <w:rsid w:val="00951ECC"/>
    <w:rsid w:val="0095204C"/>
    <w:rsid w:val="009527D0"/>
    <w:rsid w:val="00952A78"/>
    <w:rsid w:val="00952BA8"/>
    <w:rsid w:val="009537DF"/>
    <w:rsid w:val="0095519E"/>
    <w:rsid w:val="00955206"/>
    <w:rsid w:val="00955940"/>
    <w:rsid w:val="00957009"/>
    <w:rsid w:val="00957479"/>
    <w:rsid w:val="009575EA"/>
    <w:rsid w:val="00957D49"/>
    <w:rsid w:val="009603EF"/>
    <w:rsid w:val="00960473"/>
    <w:rsid w:val="009610DD"/>
    <w:rsid w:val="0096121B"/>
    <w:rsid w:val="00962242"/>
    <w:rsid w:val="009623E2"/>
    <w:rsid w:val="00962711"/>
    <w:rsid w:val="009627CD"/>
    <w:rsid w:val="00962908"/>
    <w:rsid w:val="00962D7D"/>
    <w:rsid w:val="00962FF1"/>
    <w:rsid w:val="009639A9"/>
    <w:rsid w:val="00963B9B"/>
    <w:rsid w:val="00964156"/>
    <w:rsid w:val="009642EE"/>
    <w:rsid w:val="009646C9"/>
    <w:rsid w:val="0096476E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3FCC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43E8"/>
    <w:rsid w:val="009858C5"/>
    <w:rsid w:val="009859B5"/>
    <w:rsid w:val="00985B02"/>
    <w:rsid w:val="009861EC"/>
    <w:rsid w:val="009865B4"/>
    <w:rsid w:val="009865F9"/>
    <w:rsid w:val="00986A20"/>
    <w:rsid w:val="00986E33"/>
    <w:rsid w:val="009875BF"/>
    <w:rsid w:val="0099064D"/>
    <w:rsid w:val="0099096C"/>
    <w:rsid w:val="0099097E"/>
    <w:rsid w:val="00992A23"/>
    <w:rsid w:val="00993ADC"/>
    <w:rsid w:val="0099409F"/>
    <w:rsid w:val="00994723"/>
    <w:rsid w:val="00994BAE"/>
    <w:rsid w:val="009951E7"/>
    <w:rsid w:val="0099577E"/>
    <w:rsid w:val="00995E18"/>
    <w:rsid w:val="00996111"/>
    <w:rsid w:val="0099733C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593"/>
    <w:rsid w:val="009A5799"/>
    <w:rsid w:val="009A5E11"/>
    <w:rsid w:val="009A60BE"/>
    <w:rsid w:val="009A64AA"/>
    <w:rsid w:val="009A6D26"/>
    <w:rsid w:val="009A733D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424D"/>
    <w:rsid w:val="009B4C16"/>
    <w:rsid w:val="009B4F0B"/>
    <w:rsid w:val="009B5CCF"/>
    <w:rsid w:val="009B5ED0"/>
    <w:rsid w:val="009B6C4F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672"/>
    <w:rsid w:val="009C7F7C"/>
    <w:rsid w:val="009D0294"/>
    <w:rsid w:val="009D0B5A"/>
    <w:rsid w:val="009D13F0"/>
    <w:rsid w:val="009D180D"/>
    <w:rsid w:val="009D22DB"/>
    <w:rsid w:val="009D2319"/>
    <w:rsid w:val="009D25D4"/>
    <w:rsid w:val="009D2CEA"/>
    <w:rsid w:val="009D3AA2"/>
    <w:rsid w:val="009D3BC9"/>
    <w:rsid w:val="009D418F"/>
    <w:rsid w:val="009D454F"/>
    <w:rsid w:val="009D4854"/>
    <w:rsid w:val="009D48E7"/>
    <w:rsid w:val="009D4F19"/>
    <w:rsid w:val="009D5105"/>
    <w:rsid w:val="009D54D9"/>
    <w:rsid w:val="009D5580"/>
    <w:rsid w:val="009D5D68"/>
    <w:rsid w:val="009D5DE4"/>
    <w:rsid w:val="009D684E"/>
    <w:rsid w:val="009D7B07"/>
    <w:rsid w:val="009D7C6B"/>
    <w:rsid w:val="009E05E6"/>
    <w:rsid w:val="009E0762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3DC8"/>
    <w:rsid w:val="009F4BB2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4D5F"/>
    <w:rsid w:val="00A05437"/>
    <w:rsid w:val="00A060B2"/>
    <w:rsid w:val="00A060E3"/>
    <w:rsid w:val="00A06320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4F4"/>
    <w:rsid w:val="00A1251E"/>
    <w:rsid w:val="00A127DA"/>
    <w:rsid w:val="00A12DCC"/>
    <w:rsid w:val="00A130BF"/>
    <w:rsid w:val="00A132E8"/>
    <w:rsid w:val="00A1343A"/>
    <w:rsid w:val="00A1384D"/>
    <w:rsid w:val="00A13B74"/>
    <w:rsid w:val="00A13EEE"/>
    <w:rsid w:val="00A145FA"/>
    <w:rsid w:val="00A148FB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30E"/>
    <w:rsid w:val="00A214DB"/>
    <w:rsid w:val="00A21993"/>
    <w:rsid w:val="00A22075"/>
    <w:rsid w:val="00A22DAE"/>
    <w:rsid w:val="00A23732"/>
    <w:rsid w:val="00A24051"/>
    <w:rsid w:val="00A24489"/>
    <w:rsid w:val="00A24714"/>
    <w:rsid w:val="00A2488C"/>
    <w:rsid w:val="00A2490A"/>
    <w:rsid w:val="00A24B9A"/>
    <w:rsid w:val="00A24CB0"/>
    <w:rsid w:val="00A25A02"/>
    <w:rsid w:val="00A25F37"/>
    <w:rsid w:val="00A2706E"/>
    <w:rsid w:val="00A27473"/>
    <w:rsid w:val="00A27C87"/>
    <w:rsid w:val="00A27E2E"/>
    <w:rsid w:val="00A307FC"/>
    <w:rsid w:val="00A30939"/>
    <w:rsid w:val="00A31ADD"/>
    <w:rsid w:val="00A31C5F"/>
    <w:rsid w:val="00A3209C"/>
    <w:rsid w:val="00A321DB"/>
    <w:rsid w:val="00A321F3"/>
    <w:rsid w:val="00A3285E"/>
    <w:rsid w:val="00A34ABD"/>
    <w:rsid w:val="00A34BC1"/>
    <w:rsid w:val="00A3593C"/>
    <w:rsid w:val="00A35C67"/>
    <w:rsid w:val="00A367B0"/>
    <w:rsid w:val="00A36903"/>
    <w:rsid w:val="00A36D61"/>
    <w:rsid w:val="00A37633"/>
    <w:rsid w:val="00A377B7"/>
    <w:rsid w:val="00A37AF5"/>
    <w:rsid w:val="00A4012C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4C60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6D90"/>
    <w:rsid w:val="00A86E9C"/>
    <w:rsid w:val="00A87DC5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4B6"/>
    <w:rsid w:val="00A9767E"/>
    <w:rsid w:val="00A97767"/>
    <w:rsid w:val="00A97BBC"/>
    <w:rsid w:val="00A97BC0"/>
    <w:rsid w:val="00A97F64"/>
    <w:rsid w:val="00AA09CC"/>
    <w:rsid w:val="00AA117A"/>
    <w:rsid w:val="00AA18E4"/>
    <w:rsid w:val="00AA1ED4"/>
    <w:rsid w:val="00AA2B07"/>
    <w:rsid w:val="00AA2CCC"/>
    <w:rsid w:val="00AA2FA0"/>
    <w:rsid w:val="00AA3485"/>
    <w:rsid w:val="00AA3E5E"/>
    <w:rsid w:val="00AA3E85"/>
    <w:rsid w:val="00AA4AF5"/>
    <w:rsid w:val="00AA509B"/>
    <w:rsid w:val="00AA549B"/>
    <w:rsid w:val="00AA556F"/>
    <w:rsid w:val="00AA59D3"/>
    <w:rsid w:val="00AA5DCE"/>
    <w:rsid w:val="00AA6711"/>
    <w:rsid w:val="00AA6842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0AA0"/>
    <w:rsid w:val="00AC21E9"/>
    <w:rsid w:val="00AC23B0"/>
    <w:rsid w:val="00AC2A3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010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542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393"/>
    <w:rsid w:val="00AE4E77"/>
    <w:rsid w:val="00AE4E8D"/>
    <w:rsid w:val="00AE4F02"/>
    <w:rsid w:val="00AE52F8"/>
    <w:rsid w:val="00AE571D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0B69"/>
    <w:rsid w:val="00AF11B8"/>
    <w:rsid w:val="00AF1581"/>
    <w:rsid w:val="00AF15ED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7F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1CA"/>
    <w:rsid w:val="00B02A11"/>
    <w:rsid w:val="00B02B03"/>
    <w:rsid w:val="00B02B64"/>
    <w:rsid w:val="00B03AEC"/>
    <w:rsid w:val="00B03FC0"/>
    <w:rsid w:val="00B0465A"/>
    <w:rsid w:val="00B049AF"/>
    <w:rsid w:val="00B05275"/>
    <w:rsid w:val="00B055C8"/>
    <w:rsid w:val="00B059EE"/>
    <w:rsid w:val="00B0643A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395"/>
    <w:rsid w:val="00B14C07"/>
    <w:rsid w:val="00B14DD5"/>
    <w:rsid w:val="00B15592"/>
    <w:rsid w:val="00B15FDC"/>
    <w:rsid w:val="00B16CD4"/>
    <w:rsid w:val="00B173BF"/>
    <w:rsid w:val="00B200C2"/>
    <w:rsid w:val="00B204DF"/>
    <w:rsid w:val="00B206AA"/>
    <w:rsid w:val="00B20702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42"/>
    <w:rsid w:val="00B31D83"/>
    <w:rsid w:val="00B31FBA"/>
    <w:rsid w:val="00B325EC"/>
    <w:rsid w:val="00B32A9D"/>
    <w:rsid w:val="00B32FA2"/>
    <w:rsid w:val="00B330F7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6EF0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472D0"/>
    <w:rsid w:val="00B5102A"/>
    <w:rsid w:val="00B510B2"/>
    <w:rsid w:val="00B522F5"/>
    <w:rsid w:val="00B52BCB"/>
    <w:rsid w:val="00B530E0"/>
    <w:rsid w:val="00B5426D"/>
    <w:rsid w:val="00B545EA"/>
    <w:rsid w:val="00B551B6"/>
    <w:rsid w:val="00B56061"/>
    <w:rsid w:val="00B5670A"/>
    <w:rsid w:val="00B56762"/>
    <w:rsid w:val="00B57E55"/>
    <w:rsid w:val="00B57ED6"/>
    <w:rsid w:val="00B600F3"/>
    <w:rsid w:val="00B6040E"/>
    <w:rsid w:val="00B6231D"/>
    <w:rsid w:val="00B62D00"/>
    <w:rsid w:val="00B63542"/>
    <w:rsid w:val="00B641D0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38F1"/>
    <w:rsid w:val="00B73E85"/>
    <w:rsid w:val="00B74113"/>
    <w:rsid w:val="00B7412C"/>
    <w:rsid w:val="00B74278"/>
    <w:rsid w:val="00B74D73"/>
    <w:rsid w:val="00B76057"/>
    <w:rsid w:val="00B76195"/>
    <w:rsid w:val="00B762A1"/>
    <w:rsid w:val="00B763B1"/>
    <w:rsid w:val="00B76EB9"/>
    <w:rsid w:val="00B77803"/>
    <w:rsid w:val="00B77E3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26C"/>
    <w:rsid w:val="00B86A7B"/>
    <w:rsid w:val="00B875CA"/>
    <w:rsid w:val="00B87F24"/>
    <w:rsid w:val="00B87F8E"/>
    <w:rsid w:val="00B90C17"/>
    <w:rsid w:val="00B911B9"/>
    <w:rsid w:val="00B91498"/>
    <w:rsid w:val="00B92359"/>
    <w:rsid w:val="00B9286D"/>
    <w:rsid w:val="00B93139"/>
    <w:rsid w:val="00B939BC"/>
    <w:rsid w:val="00B93E46"/>
    <w:rsid w:val="00B94380"/>
    <w:rsid w:val="00B9524C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1EB9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6C6F"/>
    <w:rsid w:val="00BB6F92"/>
    <w:rsid w:val="00BB71DD"/>
    <w:rsid w:val="00BB754A"/>
    <w:rsid w:val="00BB7F23"/>
    <w:rsid w:val="00BC00F1"/>
    <w:rsid w:val="00BC0A8C"/>
    <w:rsid w:val="00BC0AFD"/>
    <w:rsid w:val="00BC0E02"/>
    <w:rsid w:val="00BC115B"/>
    <w:rsid w:val="00BC1AC9"/>
    <w:rsid w:val="00BC2836"/>
    <w:rsid w:val="00BC30A7"/>
    <w:rsid w:val="00BC353D"/>
    <w:rsid w:val="00BC4799"/>
    <w:rsid w:val="00BC48B1"/>
    <w:rsid w:val="00BC4AF2"/>
    <w:rsid w:val="00BC4CC4"/>
    <w:rsid w:val="00BC537D"/>
    <w:rsid w:val="00BC53BE"/>
    <w:rsid w:val="00BC5542"/>
    <w:rsid w:val="00BC61D1"/>
    <w:rsid w:val="00BC774D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4F77"/>
    <w:rsid w:val="00BE541E"/>
    <w:rsid w:val="00BE5E58"/>
    <w:rsid w:val="00BE692C"/>
    <w:rsid w:val="00BE6B4A"/>
    <w:rsid w:val="00BE70AA"/>
    <w:rsid w:val="00BE79E2"/>
    <w:rsid w:val="00BF091F"/>
    <w:rsid w:val="00BF0AF1"/>
    <w:rsid w:val="00BF1131"/>
    <w:rsid w:val="00BF14BB"/>
    <w:rsid w:val="00BF1CA2"/>
    <w:rsid w:val="00BF1CFE"/>
    <w:rsid w:val="00BF2109"/>
    <w:rsid w:val="00BF2C1F"/>
    <w:rsid w:val="00BF30AC"/>
    <w:rsid w:val="00BF43D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37C6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681D"/>
    <w:rsid w:val="00C17A03"/>
    <w:rsid w:val="00C17AB5"/>
    <w:rsid w:val="00C17B7A"/>
    <w:rsid w:val="00C17EF1"/>
    <w:rsid w:val="00C203AE"/>
    <w:rsid w:val="00C20DBD"/>
    <w:rsid w:val="00C213AE"/>
    <w:rsid w:val="00C21F4E"/>
    <w:rsid w:val="00C21FEA"/>
    <w:rsid w:val="00C22650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75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0D80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BE2"/>
    <w:rsid w:val="00C40E46"/>
    <w:rsid w:val="00C40E9F"/>
    <w:rsid w:val="00C4202D"/>
    <w:rsid w:val="00C423AA"/>
    <w:rsid w:val="00C425CE"/>
    <w:rsid w:val="00C426B9"/>
    <w:rsid w:val="00C42BD5"/>
    <w:rsid w:val="00C42C3E"/>
    <w:rsid w:val="00C44269"/>
    <w:rsid w:val="00C457F4"/>
    <w:rsid w:val="00C45E7D"/>
    <w:rsid w:val="00C46A04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0D2"/>
    <w:rsid w:val="00C54A49"/>
    <w:rsid w:val="00C54D80"/>
    <w:rsid w:val="00C55AB1"/>
    <w:rsid w:val="00C560E9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4FAD"/>
    <w:rsid w:val="00C6677A"/>
    <w:rsid w:val="00C675A7"/>
    <w:rsid w:val="00C70091"/>
    <w:rsid w:val="00C736A4"/>
    <w:rsid w:val="00C7380F"/>
    <w:rsid w:val="00C7445F"/>
    <w:rsid w:val="00C74885"/>
    <w:rsid w:val="00C7491B"/>
    <w:rsid w:val="00C75B10"/>
    <w:rsid w:val="00C76273"/>
    <w:rsid w:val="00C76297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0E3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87A77"/>
    <w:rsid w:val="00C90372"/>
    <w:rsid w:val="00C9051C"/>
    <w:rsid w:val="00C9066D"/>
    <w:rsid w:val="00C91439"/>
    <w:rsid w:val="00C91835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80E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385F"/>
    <w:rsid w:val="00CA3DB0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5A1D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6DB7"/>
    <w:rsid w:val="00CB7214"/>
    <w:rsid w:val="00CB73D7"/>
    <w:rsid w:val="00CC01CE"/>
    <w:rsid w:val="00CC04AB"/>
    <w:rsid w:val="00CC0528"/>
    <w:rsid w:val="00CC06F8"/>
    <w:rsid w:val="00CC073C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32B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414"/>
    <w:rsid w:val="00CD75DC"/>
    <w:rsid w:val="00CD782D"/>
    <w:rsid w:val="00CD7850"/>
    <w:rsid w:val="00CD7D9E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399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54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DF2"/>
    <w:rsid w:val="00CF5EB2"/>
    <w:rsid w:val="00CF6875"/>
    <w:rsid w:val="00CF7AFA"/>
    <w:rsid w:val="00CF7EF1"/>
    <w:rsid w:val="00D00A48"/>
    <w:rsid w:val="00D01057"/>
    <w:rsid w:val="00D0165D"/>
    <w:rsid w:val="00D01AA3"/>
    <w:rsid w:val="00D01E9A"/>
    <w:rsid w:val="00D0217F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07D04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4815"/>
    <w:rsid w:val="00D15074"/>
    <w:rsid w:val="00D15637"/>
    <w:rsid w:val="00D16735"/>
    <w:rsid w:val="00D16E64"/>
    <w:rsid w:val="00D16FAD"/>
    <w:rsid w:val="00D17886"/>
    <w:rsid w:val="00D20211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27D43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54FD"/>
    <w:rsid w:val="00D35A96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9FA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4E4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66C4"/>
    <w:rsid w:val="00D6747A"/>
    <w:rsid w:val="00D67964"/>
    <w:rsid w:val="00D67C5E"/>
    <w:rsid w:val="00D67CEE"/>
    <w:rsid w:val="00D707D6"/>
    <w:rsid w:val="00D70AF9"/>
    <w:rsid w:val="00D71502"/>
    <w:rsid w:val="00D72278"/>
    <w:rsid w:val="00D72AB7"/>
    <w:rsid w:val="00D7324C"/>
    <w:rsid w:val="00D7349B"/>
    <w:rsid w:val="00D7378C"/>
    <w:rsid w:val="00D73C87"/>
    <w:rsid w:val="00D73C8F"/>
    <w:rsid w:val="00D73D8A"/>
    <w:rsid w:val="00D7584F"/>
    <w:rsid w:val="00D759AE"/>
    <w:rsid w:val="00D75C98"/>
    <w:rsid w:val="00D75D0C"/>
    <w:rsid w:val="00D766D3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B33"/>
    <w:rsid w:val="00D84D2D"/>
    <w:rsid w:val="00D8518B"/>
    <w:rsid w:val="00D85E7C"/>
    <w:rsid w:val="00D8649C"/>
    <w:rsid w:val="00D86B1F"/>
    <w:rsid w:val="00D86C8C"/>
    <w:rsid w:val="00D8708D"/>
    <w:rsid w:val="00D872E1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59C"/>
    <w:rsid w:val="00DA6E0D"/>
    <w:rsid w:val="00DA7342"/>
    <w:rsid w:val="00DA7427"/>
    <w:rsid w:val="00DA796C"/>
    <w:rsid w:val="00DA7BD6"/>
    <w:rsid w:val="00DB005C"/>
    <w:rsid w:val="00DB01EE"/>
    <w:rsid w:val="00DB137D"/>
    <w:rsid w:val="00DB2E2A"/>
    <w:rsid w:val="00DB310C"/>
    <w:rsid w:val="00DB3C4D"/>
    <w:rsid w:val="00DB3D24"/>
    <w:rsid w:val="00DB49FA"/>
    <w:rsid w:val="00DB4E4D"/>
    <w:rsid w:val="00DB500B"/>
    <w:rsid w:val="00DB5DBB"/>
    <w:rsid w:val="00DB6540"/>
    <w:rsid w:val="00DB6A1D"/>
    <w:rsid w:val="00DB6D19"/>
    <w:rsid w:val="00DB74D7"/>
    <w:rsid w:val="00DB7776"/>
    <w:rsid w:val="00DB7C01"/>
    <w:rsid w:val="00DB7F75"/>
    <w:rsid w:val="00DC09ED"/>
    <w:rsid w:val="00DC1082"/>
    <w:rsid w:val="00DC1275"/>
    <w:rsid w:val="00DC170C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C772C"/>
    <w:rsid w:val="00DC7CFE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771"/>
    <w:rsid w:val="00DE6D86"/>
    <w:rsid w:val="00DE7834"/>
    <w:rsid w:val="00DF012F"/>
    <w:rsid w:val="00DF08B9"/>
    <w:rsid w:val="00DF0969"/>
    <w:rsid w:val="00DF15E3"/>
    <w:rsid w:val="00DF2A9C"/>
    <w:rsid w:val="00DF2D7E"/>
    <w:rsid w:val="00DF2F35"/>
    <w:rsid w:val="00DF3224"/>
    <w:rsid w:val="00DF355F"/>
    <w:rsid w:val="00DF369E"/>
    <w:rsid w:val="00DF3B22"/>
    <w:rsid w:val="00DF3BC8"/>
    <w:rsid w:val="00DF4122"/>
    <w:rsid w:val="00DF47BE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04F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56A9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2"/>
    <w:rsid w:val="00E348B7"/>
    <w:rsid w:val="00E34B40"/>
    <w:rsid w:val="00E34C6F"/>
    <w:rsid w:val="00E35411"/>
    <w:rsid w:val="00E35644"/>
    <w:rsid w:val="00E359B6"/>
    <w:rsid w:val="00E35A84"/>
    <w:rsid w:val="00E35D7A"/>
    <w:rsid w:val="00E3614F"/>
    <w:rsid w:val="00E36224"/>
    <w:rsid w:val="00E36266"/>
    <w:rsid w:val="00E36352"/>
    <w:rsid w:val="00E36FEB"/>
    <w:rsid w:val="00E37591"/>
    <w:rsid w:val="00E37853"/>
    <w:rsid w:val="00E37EB5"/>
    <w:rsid w:val="00E41906"/>
    <w:rsid w:val="00E41E22"/>
    <w:rsid w:val="00E4216F"/>
    <w:rsid w:val="00E42A1D"/>
    <w:rsid w:val="00E42AE3"/>
    <w:rsid w:val="00E443E2"/>
    <w:rsid w:val="00E44526"/>
    <w:rsid w:val="00E4453C"/>
    <w:rsid w:val="00E4473A"/>
    <w:rsid w:val="00E45E38"/>
    <w:rsid w:val="00E470B0"/>
    <w:rsid w:val="00E4740E"/>
    <w:rsid w:val="00E51547"/>
    <w:rsid w:val="00E51B9A"/>
    <w:rsid w:val="00E5205C"/>
    <w:rsid w:val="00E521F2"/>
    <w:rsid w:val="00E5265C"/>
    <w:rsid w:val="00E52747"/>
    <w:rsid w:val="00E52E78"/>
    <w:rsid w:val="00E52FF0"/>
    <w:rsid w:val="00E5380D"/>
    <w:rsid w:val="00E53BA0"/>
    <w:rsid w:val="00E53E90"/>
    <w:rsid w:val="00E54512"/>
    <w:rsid w:val="00E5471F"/>
    <w:rsid w:val="00E54979"/>
    <w:rsid w:val="00E549CA"/>
    <w:rsid w:val="00E54A34"/>
    <w:rsid w:val="00E55921"/>
    <w:rsid w:val="00E55CF5"/>
    <w:rsid w:val="00E55F15"/>
    <w:rsid w:val="00E55F81"/>
    <w:rsid w:val="00E56533"/>
    <w:rsid w:val="00E56894"/>
    <w:rsid w:val="00E57224"/>
    <w:rsid w:val="00E57660"/>
    <w:rsid w:val="00E57DB9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67B32"/>
    <w:rsid w:val="00E701C3"/>
    <w:rsid w:val="00E70DC7"/>
    <w:rsid w:val="00E71569"/>
    <w:rsid w:val="00E71B9D"/>
    <w:rsid w:val="00E71D5C"/>
    <w:rsid w:val="00E7261A"/>
    <w:rsid w:val="00E7312F"/>
    <w:rsid w:val="00E7386E"/>
    <w:rsid w:val="00E73891"/>
    <w:rsid w:val="00E73C15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4DFC"/>
    <w:rsid w:val="00E850A8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28E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477E"/>
    <w:rsid w:val="00E956E7"/>
    <w:rsid w:val="00E9654C"/>
    <w:rsid w:val="00E967C5"/>
    <w:rsid w:val="00E96B3B"/>
    <w:rsid w:val="00E978DC"/>
    <w:rsid w:val="00E97CF4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0F3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6DF"/>
    <w:rsid w:val="00EB6A04"/>
    <w:rsid w:val="00EB6CEE"/>
    <w:rsid w:val="00EB7D91"/>
    <w:rsid w:val="00EC0E0A"/>
    <w:rsid w:val="00EC0EE4"/>
    <w:rsid w:val="00EC18BF"/>
    <w:rsid w:val="00EC2380"/>
    <w:rsid w:val="00EC3035"/>
    <w:rsid w:val="00EC30F3"/>
    <w:rsid w:val="00EC32A5"/>
    <w:rsid w:val="00EC38F7"/>
    <w:rsid w:val="00EC4224"/>
    <w:rsid w:val="00EC425E"/>
    <w:rsid w:val="00EC49EB"/>
    <w:rsid w:val="00EC5383"/>
    <w:rsid w:val="00EC55AF"/>
    <w:rsid w:val="00EC56D2"/>
    <w:rsid w:val="00EC5ACD"/>
    <w:rsid w:val="00EC6312"/>
    <w:rsid w:val="00EC6427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0C9"/>
    <w:rsid w:val="00EE1795"/>
    <w:rsid w:val="00EE2117"/>
    <w:rsid w:val="00EE2D96"/>
    <w:rsid w:val="00EE3113"/>
    <w:rsid w:val="00EE362D"/>
    <w:rsid w:val="00EE3CB5"/>
    <w:rsid w:val="00EE3E5C"/>
    <w:rsid w:val="00EE45A9"/>
    <w:rsid w:val="00EE518C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9B6"/>
    <w:rsid w:val="00EF0D31"/>
    <w:rsid w:val="00EF1820"/>
    <w:rsid w:val="00EF2394"/>
    <w:rsid w:val="00EF4984"/>
    <w:rsid w:val="00EF4E5E"/>
    <w:rsid w:val="00EF6304"/>
    <w:rsid w:val="00EF6EB7"/>
    <w:rsid w:val="00EF702D"/>
    <w:rsid w:val="00F00192"/>
    <w:rsid w:val="00F0068D"/>
    <w:rsid w:val="00F00B05"/>
    <w:rsid w:val="00F013FF"/>
    <w:rsid w:val="00F021C4"/>
    <w:rsid w:val="00F027A2"/>
    <w:rsid w:val="00F029C7"/>
    <w:rsid w:val="00F032B6"/>
    <w:rsid w:val="00F048A5"/>
    <w:rsid w:val="00F048E7"/>
    <w:rsid w:val="00F049A7"/>
    <w:rsid w:val="00F04B9D"/>
    <w:rsid w:val="00F054F5"/>
    <w:rsid w:val="00F0552B"/>
    <w:rsid w:val="00F05CE6"/>
    <w:rsid w:val="00F06845"/>
    <w:rsid w:val="00F069CE"/>
    <w:rsid w:val="00F07A82"/>
    <w:rsid w:val="00F07FD3"/>
    <w:rsid w:val="00F1014F"/>
    <w:rsid w:val="00F102A4"/>
    <w:rsid w:val="00F10351"/>
    <w:rsid w:val="00F10449"/>
    <w:rsid w:val="00F10E54"/>
    <w:rsid w:val="00F1123B"/>
    <w:rsid w:val="00F1123F"/>
    <w:rsid w:val="00F112AA"/>
    <w:rsid w:val="00F113A4"/>
    <w:rsid w:val="00F12909"/>
    <w:rsid w:val="00F13B72"/>
    <w:rsid w:val="00F14916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6808"/>
    <w:rsid w:val="00F16A26"/>
    <w:rsid w:val="00F178C1"/>
    <w:rsid w:val="00F201BA"/>
    <w:rsid w:val="00F20650"/>
    <w:rsid w:val="00F208A4"/>
    <w:rsid w:val="00F20CFE"/>
    <w:rsid w:val="00F21246"/>
    <w:rsid w:val="00F216A0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34D"/>
    <w:rsid w:val="00F359A5"/>
    <w:rsid w:val="00F35B51"/>
    <w:rsid w:val="00F36176"/>
    <w:rsid w:val="00F3633A"/>
    <w:rsid w:val="00F36AC2"/>
    <w:rsid w:val="00F3735E"/>
    <w:rsid w:val="00F3780B"/>
    <w:rsid w:val="00F40F0D"/>
    <w:rsid w:val="00F410F5"/>
    <w:rsid w:val="00F4129E"/>
    <w:rsid w:val="00F41D5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47F"/>
    <w:rsid w:val="00F509AF"/>
    <w:rsid w:val="00F512E6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2ED9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3D32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32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0BA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1DA4"/>
    <w:rsid w:val="00FA2F79"/>
    <w:rsid w:val="00FA3076"/>
    <w:rsid w:val="00FA34DF"/>
    <w:rsid w:val="00FA36BE"/>
    <w:rsid w:val="00FA370B"/>
    <w:rsid w:val="00FA3AAC"/>
    <w:rsid w:val="00FA46BA"/>
    <w:rsid w:val="00FA4C9B"/>
    <w:rsid w:val="00FA5074"/>
    <w:rsid w:val="00FA52A2"/>
    <w:rsid w:val="00FA542F"/>
    <w:rsid w:val="00FA5BAA"/>
    <w:rsid w:val="00FA62B6"/>
    <w:rsid w:val="00FA6635"/>
    <w:rsid w:val="00FA66FD"/>
    <w:rsid w:val="00FA6B8E"/>
    <w:rsid w:val="00FA728B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35B"/>
    <w:rsid w:val="00FB4707"/>
    <w:rsid w:val="00FB488C"/>
    <w:rsid w:val="00FB52C8"/>
    <w:rsid w:val="00FB5AD9"/>
    <w:rsid w:val="00FB5C64"/>
    <w:rsid w:val="00FB5DE2"/>
    <w:rsid w:val="00FB5DE5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5FE8"/>
    <w:rsid w:val="00FC6C7F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681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5FB2"/>
    <w:rsid w:val="00FE620A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4ED"/>
    <w:rsid w:val="00FF36B5"/>
    <w:rsid w:val="00FF37C5"/>
    <w:rsid w:val="00FF4919"/>
    <w:rsid w:val="00FF5147"/>
    <w:rsid w:val="00FF527A"/>
    <w:rsid w:val="00FF5377"/>
    <w:rsid w:val="00FF53C7"/>
    <w:rsid w:val="00FF5715"/>
    <w:rsid w:val="00FF5960"/>
    <w:rsid w:val="00FF6962"/>
    <w:rsid w:val="00FF698D"/>
    <w:rsid w:val="00FF6D3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2199</Words>
  <Characters>10560</Characters>
  <Application>Microsoft Office Word</Application>
  <DocSecurity>0</DocSecurity>
  <Lines>502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254</cp:revision>
  <cp:lastPrinted>2026-03-05T09:33:00Z</cp:lastPrinted>
  <dcterms:created xsi:type="dcterms:W3CDTF">2026-02-10T11:16:00Z</dcterms:created>
  <dcterms:modified xsi:type="dcterms:W3CDTF">2026-04-08T11:57:00Z</dcterms:modified>
</cp:coreProperties>
</file>