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A5BE3" w14:textId="77777777" w:rsidR="00A355BF" w:rsidRDefault="00000000">
      <w:pPr>
        <w:ind w:left="2160" w:firstLine="720"/>
        <w:rPr>
          <w:rFonts w:asciiTheme="majorHAnsi" w:hAnsiTheme="majorHAnsi" w:cstheme="majorHAnsi"/>
          <w:b/>
        </w:rPr>
      </w:pPr>
      <w:r>
        <w:rPr>
          <w:rFonts w:asciiTheme="majorHAnsi" w:hAnsiTheme="majorHAnsi" w:cstheme="majorHAnsi"/>
          <w:b/>
        </w:rPr>
        <w:t>WADDINGTON PARISH COUNCIL</w:t>
      </w:r>
    </w:p>
    <w:p w14:paraId="13FA5BE4" w14:textId="77777777" w:rsidR="00A355BF" w:rsidRDefault="00A355BF">
      <w:pPr>
        <w:jc w:val="center"/>
        <w:rPr>
          <w:rFonts w:asciiTheme="majorHAnsi" w:hAnsiTheme="majorHAnsi" w:cstheme="majorHAnsi"/>
          <w:b/>
        </w:rPr>
      </w:pPr>
    </w:p>
    <w:p w14:paraId="13FA5BE5" w14:textId="77777777" w:rsidR="00A355BF" w:rsidRDefault="00000000">
      <w:pPr>
        <w:jc w:val="center"/>
        <w:rPr>
          <w:rFonts w:asciiTheme="majorHAnsi" w:hAnsiTheme="majorHAnsi" w:cstheme="majorHAnsi"/>
          <w:b/>
        </w:rPr>
      </w:pPr>
      <w:r>
        <w:rPr>
          <w:rFonts w:asciiTheme="majorHAnsi" w:hAnsiTheme="majorHAnsi" w:cstheme="majorHAnsi"/>
          <w:b/>
        </w:rPr>
        <w:t xml:space="preserve">MINUTES OF THE ANNUAL PARISH COUNCIL MEETING </w:t>
      </w:r>
    </w:p>
    <w:p w14:paraId="13FA5BE6" w14:textId="77777777" w:rsidR="00A355BF" w:rsidRDefault="00000000">
      <w:pPr>
        <w:jc w:val="center"/>
        <w:rPr>
          <w:rFonts w:asciiTheme="majorHAnsi" w:hAnsiTheme="majorHAnsi" w:cstheme="majorHAnsi"/>
          <w:b/>
        </w:rPr>
      </w:pPr>
      <w:r>
        <w:rPr>
          <w:rFonts w:asciiTheme="majorHAnsi" w:hAnsiTheme="majorHAnsi" w:cstheme="majorHAnsi"/>
          <w:b/>
        </w:rPr>
        <w:t>HELD ON 11</w:t>
      </w:r>
      <w:r>
        <w:rPr>
          <w:rFonts w:asciiTheme="majorHAnsi" w:hAnsiTheme="majorHAnsi" w:cstheme="majorHAnsi"/>
          <w:b/>
          <w:vertAlign w:val="superscript"/>
        </w:rPr>
        <w:t>th</w:t>
      </w:r>
      <w:r>
        <w:rPr>
          <w:rFonts w:asciiTheme="majorHAnsi" w:hAnsiTheme="majorHAnsi" w:cstheme="majorHAnsi"/>
          <w:b/>
        </w:rPr>
        <w:t xml:space="preserve"> MAY 2026</w:t>
      </w:r>
    </w:p>
    <w:p w14:paraId="13FA5BE7" w14:textId="77777777" w:rsidR="00A355BF" w:rsidRDefault="00000000">
      <w:pPr>
        <w:jc w:val="center"/>
        <w:rPr>
          <w:rFonts w:asciiTheme="majorHAnsi" w:hAnsiTheme="majorHAnsi" w:cstheme="majorHAnsi"/>
          <w:b/>
        </w:rPr>
      </w:pPr>
      <w:r>
        <w:rPr>
          <w:rFonts w:asciiTheme="majorHAnsi" w:hAnsiTheme="majorHAnsi" w:cstheme="majorHAnsi"/>
          <w:b/>
        </w:rPr>
        <w:t>IN THE COMMUNITY HUB</w:t>
      </w:r>
    </w:p>
    <w:p w14:paraId="13FA5BE8" w14:textId="77777777" w:rsidR="00A355BF" w:rsidRDefault="00A355BF">
      <w:pPr>
        <w:rPr>
          <w:rFonts w:asciiTheme="majorHAnsi" w:hAnsiTheme="majorHAnsi" w:cstheme="majorHAnsi"/>
        </w:rPr>
      </w:pPr>
    </w:p>
    <w:p w14:paraId="13FA5BE9" w14:textId="0810F7B5" w:rsidR="00A355BF" w:rsidRDefault="00000000">
      <w:pPr>
        <w:rPr>
          <w:rFonts w:asciiTheme="majorHAnsi" w:hAnsiTheme="majorHAnsi" w:cstheme="majorHAnsi"/>
          <w:b/>
        </w:rPr>
      </w:pPr>
      <w:r>
        <w:rPr>
          <w:rFonts w:asciiTheme="majorHAnsi" w:hAnsiTheme="majorHAnsi" w:cstheme="majorHAnsi"/>
          <w:b/>
        </w:rPr>
        <w:t xml:space="preserve">Present: </w:t>
      </w:r>
      <w:r>
        <w:rPr>
          <w:rFonts w:asciiTheme="majorHAnsi" w:hAnsiTheme="majorHAnsi" w:cstheme="majorHAnsi"/>
          <w:b/>
        </w:rPr>
        <w:tab/>
        <w:t xml:space="preserve">Councillors:          </w:t>
      </w:r>
      <w:proofErr w:type="spellStart"/>
      <w:r>
        <w:rPr>
          <w:rFonts w:asciiTheme="majorHAnsi" w:hAnsiTheme="majorHAnsi" w:cstheme="majorHAnsi"/>
          <w:bCs/>
        </w:rPr>
        <w:t>Bainborrow</w:t>
      </w:r>
      <w:proofErr w:type="spellEnd"/>
      <w:r>
        <w:rPr>
          <w:rFonts w:asciiTheme="majorHAnsi" w:hAnsiTheme="majorHAnsi" w:cstheme="majorHAnsi"/>
          <w:bCs/>
        </w:rPr>
        <w:t>, Mrs Bainborrow, Barling,</w:t>
      </w:r>
      <w:r w:rsidR="00825539">
        <w:rPr>
          <w:rFonts w:asciiTheme="majorHAnsi" w:hAnsiTheme="majorHAnsi" w:cstheme="majorHAnsi"/>
          <w:bCs/>
        </w:rPr>
        <w:t xml:space="preserve"> Bayston,</w:t>
      </w:r>
      <w:r>
        <w:rPr>
          <w:rFonts w:asciiTheme="majorHAnsi" w:hAnsiTheme="majorHAnsi" w:cstheme="majorHAnsi"/>
          <w:b/>
        </w:rPr>
        <w:t xml:space="preserve"> </w:t>
      </w:r>
      <w:r>
        <w:rPr>
          <w:rFonts w:asciiTheme="majorHAnsi" w:hAnsiTheme="majorHAnsi" w:cstheme="majorHAnsi"/>
          <w:bCs/>
        </w:rPr>
        <w:t xml:space="preserve">Carcass, </w:t>
      </w:r>
    </w:p>
    <w:p w14:paraId="13FA5BEA" w14:textId="77777777" w:rsidR="00A355BF" w:rsidRDefault="00000000">
      <w:pPr>
        <w:ind w:left="2880"/>
        <w:rPr>
          <w:rFonts w:asciiTheme="majorHAnsi" w:hAnsiTheme="majorHAnsi" w:cstheme="majorHAnsi"/>
        </w:rPr>
      </w:pPr>
      <w:r>
        <w:rPr>
          <w:rFonts w:asciiTheme="majorHAnsi" w:hAnsiTheme="majorHAnsi" w:cstheme="majorHAnsi"/>
          <w:b/>
        </w:rPr>
        <w:t xml:space="preserve">    </w:t>
      </w:r>
      <w:r>
        <w:rPr>
          <w:rFonts w:asciiTheme="majorHAnsi" w:hAnsiTheme="majorHAnsi" w:cstheme="majorHAnsi"/>
          <w:bCs/>
        </w:rPr>
        <w:t>Gallagher</w:t>
      </w:r>
      <w:r>
        <w:rPr>
          <w:rFonts w:asciiTheme="majorHAnsi" w:hAnsiTheme="majorHAnsi" w:cstheme="majorHAnsi"/>
        </w:rPr>
        <w:t xml:space="preserve">, Hadfield, </w:t>
      </w:r>
      <w:r>
        <w:rPr>
          <w:rFonts w:asciiTheme="majorHAnsi" w:hAnsiTheme="majorHAnsi" w:cstheme="majorHAnsi"/>
          <w:bCs/>
        </w:rPr>
        <w:t xml:space="preserve">Mrs </w:t>
      </w:r>
      <w:r>
        <w:rPr>
          <w:rFonts w:asciiTheme="majorHAnsi" w:hAnsiTheme="majorHAnsi" w:cstheme="majorHAnsi"/>
        </w:rPr>
        <w:t xml:space="preserve">Hopkins, Hurst, </w:t>
      </w:r>
    </w:p>
    <w:p w14:paraId="13FA5BEB" w14:textId="368F975E" w:rsidR="00A355BF" w:rsidRDefault="00000000">
      <w:pPr>
        <w:ind w:left="2880"/>
        <w:rPr>
          <w:rFonts w:asciiTheme="majorHAnsi" w:hAnsiTheme="majorHAnsi" w:cstheme="majorHAnsi"/>
        </w:rPr>
      </w:pPr>
      <w:r>
        <w:rPr>
          <w:rFonts w:asciiTheme="majorHAnsi" w:hAnsiTheme="majorHAnsi" w:cstheme="majorHAnsi"/>
        </w:rPr>
        <w:t xml:space="preserve">    Richardson, </w:t>
      </w:r>
      <w:r w:rsidR="00825539">
        <w:rPr>
          <w:rFonts w:asciiTheme="majorHAnsi" w:hAnsiTheme="majorHAnsi" w:cstheme="majorHAnsi"/>
        </w:rPr>
        <w:t xml:space="preserve">Sanders, </w:t>
      </w:r>
      <w:r>
        <w:rPr>
          <w:rFonts w:asciiTheme="majorHAnsi" w:hAnsiTheme="majorHAnsi" w:cstheme="majorHAnsi"/>
        </w:rPr>
        <w:t>Williams, Wilson</w:t>
      </w:r>
    </w:p>
    <w:p w14:paraId="13FA5BEC" w14:textId="77777777" w:rsidR="00A355BF" w:rsidRDefault="00000000">
      <w:pPr>
        <w:ind w:left="2880"/>
        <w:rPr>
          <w:rFonts w:asciiTheme="majorHAnsi" w:hAnsiTheme="majorHAnsi" w:cstheme="majorHAnsi"/>
        </w:rPr>
      </w:pPr>
      <w:r>
        <w:rPr>
          <w:rFonts w:asciiTheme="majorHAnsi" w:hAnsiTheme="majorHAnsi" w:cstheme="majorHAnsi"/>
        </w:rPr>
        <w:t xml:space="preserve">        </w:t>
      </w:r>
    </w:p>
    <w:p w14:paraId="13FA5BED" w14:textId="77777777" w:rsidR="00A355BF" w:rsidRDefault="00000000">
      <w:pPr>
        <w:ind w:left="720" w:firstLine="720"/>
        <w:rPr>
          <w:rFonts w:asciiTheme="majorHAnsi" w:hAnsiTheme="majorHAnsi" w:cstheme="majorHAnsi"/>
        </w:rPr>
      </w:pPr>
      <w:r>
        <w:rPr>
          <w:rFonts w:asciiTheme="majorHAnsi" w:hAnsiTheme="majorHAnsi" w:cstheme="majorHAnsi"/>
          <w:b/>
        </w:rPr>
        <w:t xml:space="preserve">Clerk:  </w:t>
      </w:r>
      <w:r>
        <w:rPr>
          <w:rFonts w:asciiTheme="majorHAnsi" w:hAnsiTheme="majorHAnsi" w:cstheme="majorHAnsi"/>
          <w:b/>
        </w:rPr>
        <w:tab/>
        <w:t xml:space="preserve">                 </w:t>
      </w:r>
      <w:r>
        <w:rPr>
          <w:rFonts w:asciiTheme="majorHAnsi" w:hAnsiTheme="majorHAnsi" w:cstheme="majorHAnsi"/>
        </w:rPr>
        <w:t>Mrs Smith, Mrs Mumby</w:t>
      </w:r>
    </w:p>
    <w:p w14:paraId="13FA5BEE" w14:textId="77777777" w:rsidR="00A355BF" w:rsidRDefault="00A355BF">
      <w:pPr>
        <w:rPr>
          <w:rFonts w:asciiTheme="majorHAnsi" w:hAnsiTheme="majorHAnsi" w:cstheme="majorHAnsi"/>
        </w:rPr>
      </w:pPr>
    </w:p>
    <w:p w14:paraId="13FA5BEF" w14:textId="77777777" w:rsidR="00A355BF" w:rsidRDefault="00A355BF">
      <w:pPr>
        <w:rPr>
          <w:rFonts w:asciiTheme="majorHAnsi" w:hAnsiTheme="majorHAnsi" w:cstheme="majorHAnsi"/>
        </w:rPr>
      </w:pPr>
    </w:p>
    <w:p w14:paraId="13FA5BF0" w14:textId="77777777" w:rsidR="00A355BF" w:rsidRDefault="00000000">
      <w:pPr>
        <w:pStyle w:val="Header"/>
        <w:rPr>
          <w:rFonts w:asciiTheme="majorHAnsi" w:hAnsiTheme="majorHAnsi" w:cstheme="majorHAnsi"/>
          <w:b/>
        </w:rPr>
      </w:pPr>
      <w:r>
        <w:rPr>
          <w:rFonts w:asciiTheme="majorHAnsi" w:hAnsiTheme="majorHAnsi" w:cstheme="majorHAnsi"/>
          <w:b/>
        </w:rPr>
        <w:t>OFFICIAL BUSINESS OF THE COUNCIL</w:t>
      </w:r>
    </w:p>
    <w:p w14:paraId="13FA5BF1" w14:textId="77777777" w:rsidR="00A355BF" w:rsidRDefault="00A355BF">
      <w:pPr>
        <w:pStyle w:val="Header"/>
        <w:tabs>
          <w:tab w:val="clear" w:pos="4513"/>
          <w:tab w:val="clear" w:pos="9026"/>
        </w:tabs>
        <w:rPr>
          <w:rFonts w:asciiTheme="majorHAnsi" w:hAnsiTheme="majorHAnsi" w:cstheme="majorHAnsi"/>
          <w:b/>
        </w:rPr>
      </w:pPr>
    </w:p>
    <w:p w14:paraId="13FA5BF2" w14:textId="77777777" w:rsidR="00A355BF" w:rsidRDefault="00A355BF">
      <w:pPr>
        <w:pStyle w:val="Header"/>
        <w:tabs>
          <w:tab w:val="clear" w:pos="4513"/>
          <w:tab w:val="clear" w:pos="9026"/>
        </w:tabs>
        <w:rPr>
          <w:rFonts w:asciiTheme="majorHAnsi" w:hAnsiTheme="majorHAnsi" w:cstheme="majorHAnsi"/>
          <w:b/>
        </w:rPr>
      </w:pPr>
    </w:p>
    <w:p w14:paraId="13FA5BF3" w14:textId="77777777" w:rsidR="00A355BF" w:rsidRDefault="00000000">
      <w:pPr>
        <w:pStyle w:val="Header"/>
        <w:tabs>
          <w:tab w:val="clear" w:pos="4513"/>
          <w:tab w:val="clear" w:pos="9026"/>
        </w:tabs>
        <w:rPr>
          <w:rFonts w:asciiTheme="majorHAnsi" w:hAnsiTheme="majorHAnsi" w:cstheme="majorHAnsi"/>
          <w:b/>
        </w:rPr>
      </w:pPr>
      <w:r>
        <w:rPr>
          <w:rFonts w:asciiTheme="majorHAnsi" w:hAnsiTheme="majorHAnsi" w:cstheme="majorHAnsi"/>
          <w:b/>
        </w:rPr>
        <w:t xml:space="preserve">1.   Election of Chairman. </w:t>
      </w:r>
    </w:p>
    <w:p w14:paraId="13FA5BF4"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It was proposed by Cllr Sanders and seconded by Cllr Gallagher that Cllr Hadfield be elected as Chairman.</w:t>
      </w:r>
    </w:p>
    <w:p w14:paraId="13FA5BF5"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There was a second proposal by Cllr Mrs Hopkins and seconded by Cllr Wilson that Cllr Barling be elected as Chairman.</w:t>
      </w:r>
    </w:p>
    <w:p w14:paraId="13FA5BF6"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A ballot was taken and the votes were counted.  The results were 8 votes for Cllr Hadfield, 4 votes for Cllr Barling and 1 Abstention.</w:t>
      </w:r>
    </w:p>
    <w:p w14:paraId="13FA5BF7"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Cllr Hadfield accepted the position of Chairman.</w:t>
      </w:r>
    </w:p>
    <w:p w14:paraId="13FA5BF8" w14:textId="77777777" w:rsidR="00A355BF" w:rsidRDefault="00A355BF">
      <w:pPr>
        <w:pStyle w:val="Header"/>
        <w:tabs>
          <w:tab w:val="clear" w:pos="4513"/>
          <w:tab w:val="clear" w:pos="9026"/>
        </w:tabs>
        <w:rPr>
          <w:rFonts w:asciiTheme="majorHAnsi" w:hAnsiTheme="majorHAnsi" w:cstheme="majorHAnsi"/>
          <w:b/>
        </w:rPr>
      </w:pPr>
    </w:p>
    <w:p w14:paraId="13FA5BF9"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b/>
        </w:rPr>
        <w:t xml:space="preserve">2.   Apologies for absence. </w:t>
      </w:r>
      <w:r>
        <w:rPr>
          <w:rFonts w:asciiTheme="majorHAnsi" w:hAnsiTheme="majorHAnsi" w:cstheme="majorHAnsi"/>
        </w:rPr>
        <w:t>(Reasons to be given to the Clerk in advance of the meeting)</w:t>
      </w:r>
    </w:p>
    <w:p w14:paraId="13FA5BFA"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rPr>
        <w:t xml:space="preserve">Apologies were received from Cllr Forrester who was away. </w:t>
      </w:r>
    </w:p>
    <w:p w14:paraId="13FA5BFB"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rPr>
        <w:t>It was proposed by Cllr Hadfield and seconded by Cllr Mrs Hopkins that they accept the apology and reason for absence.</w:t>
      </w:r>
    </w:p>
    <w:p w14:paraId="13FA5BFC"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rPr>
        <w:t>All agreed.  Carried.</w:t>
      </w:r>
    </w:p>
    <w:p w14:paraId="13FA5BFD" w14:textId="77777777" w:rsidR="00A355BF" w:rsidRDefault="00A355BF">
      <w:pPr>
        <w:pStyle w:val="Header"/>
        <w:tabs>
          <w:tab w:val="clear" w:pos="4513"/>
          <w:tab w:val="clear" w:pos="9026"/>
        </w:tabs>
        <w:rPr>
          <w:rFonts w:asciiTheme="majorHAnsi" w:hAnsiTheme="majorHAnsi" w:cstheme="majorHAnsi"/>
        </w:rPr>
      </w:pPr>
    </w:p>
    <w:p w14:paraId="13FA5BFE" w14:textId="77777777" w:rsidR="00A355BF" w:rsidRDefault="00000000">
      <w:pPr>
        <w:pStyle w:val="Header"/>
        <w:tabs>
          <w:tab w:val="clear" w:pos="4513"/>
          <w:tab w:val="clear" w:pos="9026"/>
        </w:tabs>
        <w:rPr>
          <w:rFonts w:asciiTheme="majorHAnsi" w:hAnsiTheme="majorHAnsi" w:cstheme="majorHAnsi"/>
          <w:b/>
        </w:rPr>
      </w:pPr>
      <w:r>
        <w:rPr>
          <w:rFonts w:asciiTheme="majorHAnsi" w:hAnsiTheme="majorHAnsi" w:cstheme="majorHAnsi"/>
          <w:b/>
        </w:rPr>
        <w:t>3.   Declarations of interest for any agenda item.</w:t>
      </w:r>
    </w:p>
    <w:p w14:paraId="13FA5BFF"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None.</w:t>
      </w:r>
    </w:p>
    <w:p w14:paraId="13FA5C00" w14:textId="77777777" w:rsidR="00A355BF" w:rsidRDefault="00A355BF">
      <w:pPr>
        <w:pStyle w:val="Header"/>
        <w:tabs>
          <w:tab w:val="clear" w:pos="4513"/>
          <w:tab w:val="clear" w:pos="9026"/>
        </w:tabs>
        <w:rPr>
          <w:rFonts w:asciiTheme="majorHAnsi" w:hAnsiTheme="majorHAnsi" w:cstheme="majorHAnsi"/>
          <w:b/>
        </w:rPr>
      </w:pPr>
    </w:p>
    <w:p w14:paraId="13FA5C01" w14:textId="77777777" w:rsidR="00A355BF" w:rsidRDefault="00000000">
      <w:pPr>
        <w:pStyle w:val="Header"/>
        <w:tabs>
          <w:tab w:val="clear" w:pos="4513"/>
          <w:tab w:val="clear" w:pos="9026"/>
        </w:tabs>
        <w:rPr>
          <w:rFonts w:asciiTheme="majorHAnsi" w:hAnsiTheme="majorHAnsi" w:cstheme="majorHAnsi"/>
          <w:b/>
        </w:rPr>
      </w:pPr>
      <w:r>
        <w:rPr>
          <w:rFonts w:asciiTheme="majorHAnsi" w:hAnsiTheme="majorHAnsi" w:cstheme="majorHAnsi"/>
          <w:b/>
        </w:rPr>
        <w:t>4.    Election of Vice Chairman.</w:t>
      </w:r>
    </w:p>
    <w:p w14:paraId="13FA5C02"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It was proposed by Cllr Sanders and seconded by Cllr Mrs Hopkins that Cllr Barling be elected as Vice-Chairman.</w:t>
      </w:r>
    </w:p>
    <w:p w14:paraId="13FA5C03"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All agreed.  Carried.</w:t>
      </w:r>
    </w:p>
    <w:p w14:paraId="13FA5C04"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Cllr Barling accepted the position of Vice-Chairman.</w:t>
      </w:r>
    </w:p>
    <w:p w14:paraId="13FA5C05" w14:textId="77777777" w:rsidR="00A355BF" w:rsidRDefault="00A355BF">
      <w:pPr>
        <w:pStyle w:val="Header"/>
        <w:tabs>
          <w:tab w:val="clear" w:pos="4513"/>
          <w:tab w:val="clear" w:pos="9026"/>
        </w:tabs>
        <w:rPr>
          <w:rFonts w:asciiTheme="majorHAnsi" w:hAnsiTheme="majorHAnsi" w:cstheme="majorHAnsi"/>
          <w:b/>
        </w:rPr>
      </w:pPr>
    </w:p>
    <w:p w14:paraId="13FA5C06"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b/>
        </w:rPr>
        <w:t>5.  Signing of the minutes.</w:t>
      </w:r>
      <w:r>
        <w:rPr>
          <w:rFonts w:asciiTheme="majorHAnsi" w:hAnsiTheme="majorHAnsi" w:cstheme="majorHAnsi"/>
        </w:rPr>
        <w:t xml:space="preserve">  To accept the Clerk’s notes from the meeting held on 13</w:t>
      </w:r>
      <w:r>
        <w:rPr>
          <w:rFonts w:asciiTheme="majorHAnsi" w:hAnsiTheme="majorHAnsi" w:cstheme="majorHAnsi"/>
          <w:vertAlign w:val="superscript"/>
        </w:rPr>
        <w:t>th</w:t>
      </w:r>
      <w:r>
        <w:rPr>
          <w:rFonts w:asciiTheme="majorHAnsi" w:hAnsiTheme="majorHAnsi" w:cstheme="majorHAnsi"/>
        </w:rPr>
        <w:t xml:space="preserve"> April 2026.</w:t>
      </w:r>
    </w:p>
    <w:p w14:paraId="13FA5C07"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rPr>
        <w:t>It was proposed by Cllr Barling and seconded by Cllr Hurst that the minutes of 13</w:t>
      </w:r>
      <w:r>
        <w:rPr>
          <w:rFonts w:asciiTheme="majorHAnsi" w:hAnsiTheme="majorHAnsi" w:cstheme="majorHAnsi"/>
          <w:vertAlign w:val="superscript"/>
        </w:rPr>
        <w:t>th</w:t>
      </w:r>
      <w:r>
        <w:rPr>
          <w:rFonts w:asciiTheme="majorHAnsi" w:hAnsiTheme="majorHAnsi" w:cstheme="majorHAnsi"/>
        </w:rPr>
        <w:t xml:space="preserve"> April were a true record of the meeting, and they were agreed to be signed.</w:t>
      </w:r>
    </w:p>
    <w:p w14:paraId="13FA5C08"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rPr>
        <w:t>12 Agreed, 1 Abstention, Carried.</w:t>
      </w:r>
    </w:p>
    <w:p w14:paraId="13FA5C09" w14:textId="77777777" w:rsidR="00A355BF" w:rsidRDefault="00A355BF">
      <w:pPr>
        <w:rPr>
          <w:rFonts w:asciiTheme="majorHAnsi" w:hAnsiTheme="majorHAnsi" w:cstheme="majorHAnsi"/>
          <w:bCs/>
        </w:rPr>
      </w:pPr>
    </w:p>
    <w:p w14:paraId="13FA5C0A" w14:textId="77777777" w:rsidR="00A355BF" w:rsidRDefault="00A355BF">
      <w:pPr>
        <w:rPr>
          <w:rFonts w:asciiTheme="majorHAnsi" w:hAnsiTheme="majorHAnsi" w:cstheme="majorHAnsi"/>
          <w:bCs/>
        </w:rPr>
      </w:pPr>
    </w:p>
    <w:p w14:paraId="13FA5C0B" w14:textId="77777777" w:rsidR="00A355BF" w:rsidRDefault="00000000">
      <w:pPr>
        <w:rPr>
          <w:rFonts w:asciiTheme="majorHAnsi" w:hAnsiTheme="majorHAnsi" w:cstheme="majorHAnsi"/>
          <w:b/>
        </w:rPr>
      </w:pPr>
      <w:r>
        <w:rPr>
          <w:rFonts w:asciiTheme="majorHAnsi" w:hAnsiTheme="majorHAnsi" w:cstheme="majorHAnsi"/>
          <w:b/>
        </w:rPr>
        <w:lastRenderedPageBreak/>
        <w:t>6.   Election of Committees:</w:t>
      </w:r>
    </w:p>
    <w:p w14:paraId="13FA5C0C" w14:textId="77777777" w:rsidR="00A355BF" w:rsidRDefault="00000000">
      <w:pPr>
        <w:rPr>
          <w:rFonts w:asciiTheme="majorHAnsi" w:hAnsiTheme="majorHAnsi" w:cstheme="majorHAnsi"/>
          <w:bCs/>
        </w:rPr>
      </w:pPr>
      <w:r>
        <w:rPr>
          <w:rFonts w:asciiTheme="majorHAnsi" w:hAnsiTheme="majorHAnsi" w:cstheme="majorHAnsi"/>
          <w:bCs/>
        </w:rPr>
        <w:t>The following Councillors volunteered to be on the committees.</w:t>
      </w:r>
    </w:p>
    <w:p w14:paraId="13FA5C0D" w14:textId="77777777" w:rsidR="00A355BF" w:rsidRDefault="00A355BF">
      <w:pPr>
        <w:rPr>
          <w:rFonts w:asciiTheme="majorHAnsi" w:hAnsiTheme="majorHAnsi" w:cstheme="majorHAnsi"/>
          <w:bCs/>
        </w:rPr>
      </w:pPr>
    </w:p>
    <w:p w14:paraId="13FA5C0E" w14:textId="77777777" w:rsidR="00A355BF" w:rsidRDefault="00000000">
      <w:pPr>
        <w:rPr>
          <w:rFonts w:asciiTheme="majorHAnsi" w:hAnsiTheme="majorHAnsi" w:cstheme="majorHAnsi"/>
          <w:b/>
        </w:rPr>
      </w:pPr>
      <w:proofErr w:type="spellStart"/>
      <w:r>
        <w:rPr>
          <w:rFonts w:asciiTheme="majorHAnsi" w:hAnsiTheme="majorHAnsi" w:cstheme="majorHAnsi"/>
          <w:b/>
        </w:rPr>
        <w:t>i</w:t>
      </w:r>
      <w:proofErr w:type="spellEnd"/>
      <w:r>
        <w:rPr>
          <w:rFonts w:asciiTheme="majorHAnsi" w:hAnsiTheme="majorHAnsi" w:cstheme="majorHAnsi"/>
          <w:b/>
        </w:rPr>
        <w:t>.   Finance.</w:t>
      </w:r>
    </w:p>
    <w:p w14:paraId="13FA5C0F" w14:textId="77777777" w:rsidR="00A355BF" w:rsidRDefault="00000000">
      <w:pPr>
        <w:rPr>
          <w:rFonts w:asciiTheme="majorHAnsi" w:hAnsiTheme="majorHAnsi" w:cstheme="majorHAnsi"/>
          <w:bCs/>
        </w:rPr>
      </w:pPr>
      <w:r>
        <w:rPr>
          <w:rFonts w:asciiTheme="majorHAnsi" w:hAnsiTheme="majorHAnsi" w:cstheme="majorHAnsi"/>
          <w:bCs/>
        </w:rPr>
        <w:t>Cllr’s Barling, Mrs Hopkins and Sanders from the West Ward.</w:t>
      </w:r>
    </w:p>
    <w:p w14:paraId="13FA5C10" w14:textId="77777777" w:rsidR="00A355BF" w:rsidRDefault="00000000">
      <w:pPr>
        <w:rPr>
          <w:rFonts w:asciiTheme="majorHAnsi" w:hAnsiTheme="majorHAnsi" w:cstheme="majorHAnsi"/>
          <w:bCs/>
        </w:rPr>
      </w:pPr>
      <w:r>
        <w:rPr>
          <w:rFonts w:asciiTheme="majorHAnsi" w:hAnsiTheme="majorHAnsi" w:cstheme="majorHAnsi"/>
          <w:bCs/>
        </w:rPr>
        <w:t>Cllr’s Hadfield, Gallagher, Mrs Bainborrow, and Richardson from the East Ward.</w:t>
      </w:r>
    </w:p>
    <w:p w14:paraId="13FA5C11" w14:textId="77777777" w:rsidR="00A355BF" w:rsidRDefault="00A355BF">
      <w:pPr>
        <w:rPr>
          <w:rFonts w:asciiTheme="majorHAnsi" w:hAnsiTheme="majorHAnsi" w:cstheme="majorHAnsi"/>
          <w:bCs/>
        </w:rPr>
      </w:pPr>
    </w:p>
    <w:p w14:paraId="13FA5C12" w14:textId="77777777" w:rsidR="00A355BF" w:rsidRDefault="00000000">
      <w:pPr>
        <w:rPr>
          <w:rFonts w:asciiTheme="majorHAnsi" w:hAnsiTheme="majorHAnsi" w:cstheme="majorHAnsi"/>
          <w:b/>
        </w:rPr>
      </w:pPr>
      <w:r>
        <w:rPr>
          <w:rFonts w:asciiTheme="majorHAnsi" w:hAnsiTheme="majorHAnsi" w:cstheme="majorHAnsi"/>
          <w:b/>
        </w:rPr>
        <w:t>ii.  Planning and environment.</w:t>
      </w:r>
    </w:p>
    <w:p w14:paraId="13FA5C13" w14:textId="77777777" w:rsidR="00A355BF" w:rsidRDefault="00000000">
      <w:pPr>
        <w:rPr>
          <w:rFonts w:asciiTheme="majorHAnsi" w:hAnsiTheme="majorHAnsi" w:cstheme="majorHAnsi"/>
          <w:bCs/>
        </w:rPr>
      </w:pPr>
      <w:r>
        <w:rPr>
          <w:rFonts w:asciiTheme="majorHAnsi" w:hAnsiTheme="majorHAnsi" w:cstheme="majorHAnsi"/>
          <w:bCs/>
        </w:rPr>
        <w:t xml:space="preserve">Cllr’s </w:t>
      </w:r>
      <w:proofErr w:type="spellStart"/>
      <w:r>
        <w:rPr>
          <w:rFonts w:asciiTheme="majorHAnsi" w:hAnsiTheme="majorHAnsi" w:cstheme="majorHAnsi"/>
          <w:bCs/>
        </w:rPr>
        <w:t>Bainborrow</w:t>
      </w:r>
      <w:proofErr w:type="spellEnd"/>
      <w:r>
        <w:rPr>
          <w:rFonts w:asciiTheme="majorHAnsi" w:hAnsiTheme="majorHAnsi" w:cstheme="majorHAnsi"/>
          <w:bCs/>
        </w:rPr>
        <w:t>, Bayston, Carcass, Gallagher, Hadfield, Hurst, Sanders, Williams and Wilson.</w:t>
      </w:r>
    </w:p>
    <w:p w14:paraId="13FA5C14" w14:textId="77777777" w:rsidR="00A355BF" w:rsidRDefault="00A355BF">
      <w:pPr>
        <w:rPr>
          <w:rFonts w:asciiTheme="majorHAnsi" w:hAnsiTheme="majorHAnsi" w:cstheme="majorHAnsi"/>
          <w:bCs/>
        </w:rPr>
      </w:pPr>
    </w:p>
    <w:p w14:paraId="13FA5C15" w14:textId="77777777" w:rsidR="00A355BF" w:rsidRDefault="00000000">
      <w:pPr>
        <w:rPr>
          <w:rFonts w:asciiTheme="majorHAnsi" w:hAnsiTheme="majorHAnsi" w:cstheme="majorHAnsi"/>
          <w:b/>
        </w:rPr>
      </w:pPr>
      <w:r>
        <w:rPr>
          <w:rFonts w:asciiTheme="majorHAnsi" w:hAnsiTheme="majorHAnsi" w:cstheme="majorHAnsi"/>
          <w:b/>
        </w:rPr>
        <w:t>iii.  HR.</w:t>
      </w:r>
    </w:p>
    <w:p w14:paraId="13FA5C16" w14:textId="77777777" w:rsidR="00A355BF" w:rsidRDefault="00000000">
      <w:pPr>
        <w:rPr>
          <w:rFonts w:asciiTheme="majorHAnsi" w:hAnsiTheme="majorHAnsi" w:cstheme="majorHAnsi"/>
          <w:bCs/>
        </w:rPr>
      </w:pPr>
      <w:r>
        <w:rPr>
          <w:rFonts w:asciiTheme="majorHAnsi" w:hAnsiTheme="majorHAnsi" w:cstheme="majorHAnsi"/>
          <w:bCs/>
        </w:rPr>
        <w:t>Cllr’s Mrs Bainborrow, Barling, Bayston, Carcass, Sanders, and Williams.</w:t>
      </w:r>
    </w:p>
    <w:p w14:paraId="13FA5C17" w14:textId="77777777" w:rsidR="00A355BF" w:rsidRDefault="00A355BF">
      <w:pPr>
        <w:rPr>
          <w:rFonts w:asciiTheme="majorHAnsi" w:hAnsiTheme="majorHAnsi" w:cstheme="majorHAnsi"/>
          <w:bCs/>
        </w:rPr>
      </w:pPr>
    </w:p>
    <w:p w14:paraId="13FA5C18" w14:textId="77777777" w:rsidR="00A355BF" w:rsidRDefault="00000000">
      <w:pPr>
        <w:rPr>
          <w:rFonts w:asciiTheme="majorHAnsi" w:hAnsiTheme="majorHAnsi" w:cstheme="majorHAnsi"/>
          <w:b/>
        </w:rPr>
      </w:pPr>
      <w:r>
        <w:rPr>
          <w:rFonts w:asciiTheme="majorHAnsi" w:hAnsiTheme="majorHAnsi" w:cstheme="majorHAnsi"/>
          <w:b/>
        </w:rPr>
        <w:t>iv.  Waddington Playing Fields Trust.</w:t>
      </w:r>
    </w:p>
    <w:p w14:paraId="13FA5C19" w14:textId="77777777" w:rsidR="00A355BF" w:rsidRDefault="00000000">
      <w:pPr>
        <w:rPr>
          <w:rFonts w:asciiTheme="majorHAnsi" w:hAnsiTheme="majorHAnsi" w:cstheme="majorHAnsi"/>
          <w:bCs/>
        </w:rPr>
      </w:pPr>
      <w:r>
        <w:rPr>
          <w:rFonts w:asciiTheme="majorHAnsi" w:hAnsiTheme="majorHAnsi" w:cstheme="majorHAnsi"/>
          <w:bCs/>
        </w:rPr>
        <w:t>Cllr’s Hadfield, Hurst, Richardson, Sanders, and Wilson.</w:t>
      </w:r>
    </w:p>
    <w:p w14:paraId="13FA5C1A" w14:textId="77777777" w:rsidR="00A355BF" w:rsidRDefault="00A355BF">
      <w:pPr>
        <w:rPr>
          <w:rFonts w:asciiTheme="majorHAnsi" w:hAnsiTheme="majorHAnsi" w:cstheme="majorHAnsi"/>
          <w:bCs/>
        </w:rPr>
      </w:pPr>
    </w:p>
    <w:p w14:paraId="13FA5C1B" w14:textId="77777777" w:rsidR="00A355BF" w:rsidRDefault="00000000">
      <w:pPr>
        <w:rPr>
          <w:rFonts w:asciiTheme="majorHAnsi" w:hAnsiTheme="majorHAnsi" w:cstheme="majorHAnsi"/>
          <w:b/>
        </w:rPr>
      </w:pPr>
      <w:r>
        <w:rPr>
          <w:rFonts w:asciiTheme="majorHAnsi" w:hAnsiTheme="majorHAnsi" w:cstheme="majorHAnsi"/>
          <w:b/>
        </w:rPr>
        <w:t xml:space="preserve">v.   Community Emergency Plan Committee. </w:t>
      </w:r>
    </w:p>
    <w:p w14:paraId="13FA5C1C" w14:textId="77777777" w:rsidR="00A355BF" w:rsidRDefault="00000000">
      <w:pPr>
        <w:rPr>
          <w:rFonts w:asciiTheme="majorHAnsi" w:hAnsiTheme="majorHAnsi" w:cstheme="majorHAnsi"/>
          <w:bCs/>
        </w:rPr>
      </w:pPr>
      <w:r>
        <w:rPr>
          <w:rFonts w:asciiTheme="majorHAnsi" w:hAnsiTheme="majorHAnsi" w:cstheme="majorHAnsi"/>
          <w:bCs/>
        </w:rPr>
        <w:t xml:space="preserve">Cllr’s </w:t>
      </w:r>
      <w:proofErr w:type="spellStart"/>
      <w:r>
        <w:rPr>
          <w:rFonts w:asciiTheme="majorHAnsi" w:hAnsiTheme="majorHAnsi" w:cstheme="majorHAnsi"/>
          <w:bCs/>
        </w:rPr>
        <w:t>Bainborrow</w:t>
      </w:r>
      <w:proofErr w:type="spellEnd"/>
      <w:r>
        <w:rPr>
          <w:rFonts w:asciiTheme="majorHAnsi" w:hAnsiTheme="majorHAnsi" w:cstheme="majorHAnsi"/>
          <w:bCs/>
        </w:rPr>
        <w:t>, Barling, Carcass, Gallagher, Hadfield, Hurst, Richardson Sanders, and Wilson.</w:t>
      </w:r>
    </w:p>
    <w:p w14:paraId="13FA5C1D" w14:textId="77777777" w:rsidR="00A355BF" w:rsidRDefault="00A355BF">
      <w:pPr>
        <w:rPr>
          <w:rFonts w:asciiTheme="majorHAnsi" w:hAnsiTheme="majorHAnsi" w:cstheme="majorHAnsi"/>
          <w:bCs/>
        </w:rPr>
      </w:pPr>
    </w:p>
    <w:p w14:paraId="13FA5C1E" w14:textId="77777777" w:rsidR="00A355BF" w:rsidRDefault="00000000">
      <w:pPr>
        <w:rPr>
          <w:rFonts w:asciiTheme="majorHAnsi" w:hAnsiTheme="majorHAnsi" w:cstheme="majorHAnsi"/>
          <w:b/>
        </w:rPr>
      </w:pPr>
      <w:r>
        <w:rPr>
          <w:rFonts w:asciiTheme="majorHAnsi" w:hAnsiTheme="majorHAnsi" w:cstheme="majorHAnsi"/>
          <w:b/>
        </w:rPr>
        <w:t>vi.   Facilities Committee.</w:t>
      </w:r>
    </w:p>
    <w:p w14:paraId="13FA5C1F" w14:textId="77777777" w:rsidR="00A355BF" w:rsidRDefault="00000000">
      <w:pPr>
        <w:rPr>
          <w:rFonts w:asciiTheme="majorHAnsi" w:hAnsiTheme="majorHAnsi" w:cstheme="majorHAnsi"/>
          <w:bCs/>
        </w:rPr>
      </w:pPr>
      <w:r>
        <w:rPr>
          <w:rFonts w:asciiTheme="majorHAnsi" w:hAnsiTheme="majorHAnsi" w:cstheme="majorHAnsi"/>
          <w:bCs/>
        </w:rPr>
        <w:t xml:space="preserve">Cllr’s </w:t>
      </w:r>
      <w:proofErr w:type="spellStart"/>
      <w:r>
        <w:rPr>
          <w:rFonts w:asciiTheme="majorHAnsi" w:hAnsiTheme="majorHAnsi" w:cstheme="majorHAnsi"/>
          <w:bCs/>
        </w:rPr>
        <w:t>Bainborrow</w:t>
      </w:r>
      <w:proofErr w:type="spellEnd"/>
      <w:r>
        <w:rPr>
          <w:rFonts w:asciiTheme="majorHAnsi" w:hAnsiTheme="majorHAnsi" w:cstheme="majorHAnsi"/>
          <w:bCs/>
        </w:rPr>
        <w:t>, Barling, Hadfield, Hurst, Richardson, Sanders, and Wilson.</w:t>
      </w:r>
    </w:p>
    <w:p w14:paraId="13FA5C20" w14:textId="77777777" w:rsidR="00A355BF" w:rsidRDefault="00A355BF">
      <w:pPr>
        <w:rPr>
          <w:rFonts w:asciiTheme="majorHAnsi" w:hAnsiTheme="majorHAnsi" w:cstheme="majorHAnsi"/>
          <w:b/>
        </w:rPr>
      </w:pPr>
    </w:p>
    <w:p w14:paraId="13FA5C21" w14:textId="77777777" w:rsidR="00A355BF" w:rsidRDefault="00000000">
      <w:pPr>
        <w:rPr>
          <w:rFonts w:asciiTheme="majorHAnsi" w:hAnsiTheme="majorHAnsi" w:cstheme="majorHAnsi"/>
          <w:b/>
        </w:rPr>
      </w:pPr>
      <w:r>
        <w:rPr>
          <w:rFonts w:asciiTheme="majorHAnsi" w:hAnsiTheme="majorHAnsi" w:cstheme="majorHAnsi"/>
          <w:b/>
        </w:rPr>
        <w:t>7.   Election of representative to the Lincolnshire Association of Local Councils.</w:t>
      </w:r>
    </w:p>
    <w:p w14:paraId="13FA5C22" w14:textId="77777777" w:rsidR="00A355BF" w:rsidRDefault="00000000">
      <w:pPr>
        <w:rPr>
          <w:rFonts w:asciiTheme="majorHAnsi" w:hAnsiTheme="majorHAnsi" w:cstheme="majorHAnsi"/>
          <w:bCs/>
        </w:rPr>
      </w:pPr>
      <w:r>
        <w:rPr>
          <w:rFonts w:asciiTheme="majorHAnsi" w:hAnsiTheme="majorHAnsi" w:cstheme="majorHAnsi"/>
          <w:bCs/>
        </w:rPr>
        <w:t>It was proposed by Cllr Mrs Hopkins and seconded by Cllr Sanders that Cllr Gallagher be elected as the Parish Council representative.</w:t>
      </w:r>
    </w:p>
    <w:p w14:paraId="13FA5C23" w14:textId="77777777" w:rsidR="00A355BF" w:rsidRDefault="00000000">
      <w:pPr>
        <w:rPr>
          <w:rFonts w:asciiTheme="majorHAnsi" w:hAnsiTheme="majorHAnsi" w:cstheme="majorHAnsi"/>
          <w:bCs/>
        </w:rPr>
      </w:pPr>
      <w:r>
        <w:rPr>
          <w:rFonts w:asciiTheme="majorHAnsi" w:hAnsiTheme="majorHAnsi" w:cstheme="majorHAnsi"/>
          <w:bCs/>
        </w:rPr>
        <w:t>All agreed.  Carried.</w:t>
      </w:r>
    </w:p>
    <w:p w14:paraId="13FA5C24" w14:textId="77777777" w:rsidR="00A355BF" w:rsidRDefault="00A355BF">
      <w:pPr>
        <w:rPr>
          <w:rFonts w:asciiTheme="majorHAnsi" w:hAnsiTheme="majorHAnsi" w:cstheme="majorHAnsi"/>
          <w:b/>
        </w:rPr>
      </w:pPr>
    </w:p>
    <w:p w14:paraId="13FA5C25" w14:textId="77777777" w:rsidR="00A355BF" w:rsidRDefault="00000000">
      <w:pPr>
        <w:rPr>
          <w:rFonts w:asciiTheme="majorHAnsi" w:hAnsiTheme="majorHAnsi" w:cstheme="majorHAnsi"/>
          <w:b/>
        </w:rPr>
      </w:pPr>
      <w:r>
        <w:rPr>
          <w:rFonts w:asciiTheme="majorHAnsi" w:hAnsiTheme="majorHAnsi" w:cstheme="majorHAnsi"/>
          <w:b/>
        </w:rPr>
        <w:t>8.   Finance</w:t>
      </w:r>
    </w:p>
    <w:p w14:paraId="13FA5C26" w14:textId="77777777" w:rsidR="00A355BF" w:rsidRDefault="00000000">
      <w:pPr>
        <w:pStyle w:val="Header"/>
        <w:tabs>
          <w:tab w:val="clear" w:pos="4513"/>
          <w:tab w:val="clear" w:pos="9026"/>
        </w:tabs>
        <w:rPr>
          <w:rFonts w:asciiTheme="majorHAnsi" w:hAnsiTheme="majorHAnsi" w:cstheme="majorHAnsi"/>
          <w:b/>
        </w:rPr>
      </w:pPr>
      <w:r>
        <w:rPr>
          <w:rFonts w:asciiTheme="majorHAnsi" w:hAnsiTheme="majorHAnsi" w:cstheme="majorHAnsi"/>
          <w:b/>
        </w:rPr>
        <w:t xml:space="preserve">a)  Monthly finance report – </w:t>
      </w:r>
      <w:r>
        <w:rPr>
          <w:rFonts w:asciiTheme="majorHAnsi" w:hAnsiTheme="majorHAnsi" w:cstheme="majorHAnsi"/>
        </w:rPr>
        <w:t>to receive and accept the monthly finance report.</w:t>
      </w:r>
    </w:p>
    <w:p w14:paraId="13FA5C27"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rPr>
        <w:t>It was proposed by Cllr Barling and seconded by Cllr Mrs Hopkins that the finance report be accepted.</w:t>
      </w:r>
    </w:p>
    <w:p w14:paraId="13FA5C28"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rPr>
        <w:t>All agreed.  Carried.</w:t>
      </w:r>
    </w:p>
    <w:p w14:paraId="13FA5C29" w14:textId="77777777" w:rsidR="00A355BF" w:rsidRDefault="00A355BF">
      <w:pPr>
        <w:pStyle w:val="Header"/>
        <w:tabs>
          <w:tab w:val="clear" w:pos="4513"/>
          <w:tab w:val="clear" w:pos="9026"/>
        </w:tabs>
        <w:rPr>
          <w:rFonts w:asciiTheme="majorHAnsi" w:hAnsiTheme="majorHAnsi" w:cstheme="majorHAnsi"/>
          <w:b/>
        </w:rPr>
      </w:pPr>
    </w:p>
    <w:p w14:paraId="13FA5C2A"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b/>
        </w:rPr>
        <w:t xml:space="preserve">b)   Authorising of the payments. </w:t>
      </w:r>
      <w:r>
        <w:rPr>
          <w:rFonts w:asciiTheme="majorHAnsi" w:hAnsiTheme="majorHAnsi" w:cstheme="majorHAnsi"/>
        </w:rPr>
        <w:t>To resolve to authorise the BACS payments listed by the RFO and certify invoices.</w:t>
      </w:r>
    </w:p>
    <w:p w14:paraId="13FA5C2B"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rPr>
        <w:t>It was proposed by Cllr Sanders and seconded by Cllr Richardson that the BACS payments and invoices could be signed.</w:t>
      </w:r>
    </w:p>
    <w:p w14:paraId="13FA5C2C"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rPr>
        <w:t>All agreed.  Carried.</w:t>
      </w:r>
    </w:p>
    <w:p w14:paraId="13FA5C2D" w14:textId="77777777" w:rsidR="00A355BF" w:rsidRDefault="00A355BF">
      <w:pPr>
        <w:pStyle w:val="Header"/>
        <w:tabs>
          <w:tab w:val="clear" w:pos="4513"/>
          <w:tab w:val="clear" w:pos="9026"/>
          <w:tab w:val="left" w:pos="720"/>
          <w:tab w:val="center" w:pos="4320"/>
          <w:tab w:val="right" w:pos="8640"/>
        </w:tabs>
        <w:rPr>
          <w:rFonts w:asciiTheme="majorHAnsi" w:hAnsiTheme="majorHAnsi" w:cstheme="majorHAnsi"/>
          <w:b/>
        </w:rPr>
      </w:pPr>
    </w:p>
    <w:p w14:paraId="13FA5C2E" w14:textId="77777777" w:rsidR="00A355BF" w:rsidRDefault="00000000">
      <w:pPr>
        <w:pStyle w:val="Header"/>
        <w:tabs>
          <w:tab w:val="clear" w:pos="4513"/>
          <w:tab w:val="clear" w:pos="9026"/>
          <w:tab w:val="left" w:pos="720"/>
          <w:tab w:val="center" w:pos="4320"/>
          <w:tab w:val="right" w:pos="8640"/>
        </w:tabs>
        <w:rPr>
          <w:rFonts w:asciiTheme="majorHAnsi" w:hAnsiTheme="majorHAnsi" w:cstheme="majorHAnsi"/>
          <w:b/>
        </w:rPr>
      </w:pPr>
      <w:r>
        <w:rPr>
          <w:rFonts w:asciiTheme="majorHAnsi" w:hAnsiTheme="majorHAnsi" w:cstheme="majorHAnsi"/>
          <w:b/>
        </w:rPr>
        <w:t>9.   Annual return for the year ended 31 March 2026.</w:t>
      </w:r>
    </w:p>
    <w:p w14:paraId="13FA5C2F" w14:textId="77777777" w:rsidR="00A355BF" w:rsidRDefault="00000000">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
        </w:rPr>
        <w:t xml:space="preserve">a)   Section 1.   </w:t>
      </w:r>
      <w:r>
        <w:rPr>
          <w:rFonts w:asciiTheme="majorHAnsi" w:hAnsiTheme="majorHAnsi" w:cstheme="majorHAnsi"/>
          <w:bCs/>
        </w:rPr>
        <w:t>To read, discuss and agree for the Chairman to sign on behalf of the Council.</w:t>
      </w:r>
    </w:p>
    <w:p w14:paraId="13FA5C30" w14:textId="77777777" w:rsidR="00A355BF" w:rsidRDefault="00000000">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The Clerk read out the statements on section 1 and ticked the relevant boxes as agreed by the Council.</w:t>
      </w:r>
    </w:p>
    <w:p w14:paraId="13FA5C31" w14:textId="77777777" w:rsidR="00A355BF" w:rsidRDefault="00000000">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It was then proposed by Cllr Gallagher and seconded by Cllr Barling that the Chairman could sign it on behalf of the Council.</w:t>
      </w:r>
    </w:p>
    <w:p w14:paraId="13FA5C32" w14:textId="77777777" w:rsidR="00A355BF" w:rsidRDefault="00000000">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All agreed.  Carried.</w:t>
      </w:r>
    </w:p>
    <w:p w14:paraId="13FA5C33" w14:textId="77777777" w:rsidR="00A355BF" w:rsidRDefault="00A355BF">
      <w:pPr>
        <w:pStyle w:val="Header"/>
        <w:tabs>
          <w:tab w:val="clear" w:pos="4513"/>
          <w:tab w:val="clear" w:pos="9026"/>
          <w:tab w:val="left" w:pos="720"/>
          <w:tab w:val="center" w:pos="4320"/>
          <w:tab w:val="right" w:pos="8640"/>
        </w:tabs>
        <w:rPr>
          <w:rFonts w:asciiTheme="majorHAnsi" w:hAnsiTheme="majorHAnsi" w:cstheme="majorHAnsi"/>
          <w:bCs/>
        </w:rPr>
      </w:pPr>
    </w:p>
    <w:p w14:paraId="13FA5C34" w14:textId="77777777" w:rsidR="00A355BF" w:rsidRDefault="00A355BF">
      <w:pPr>
        <w:pStyle w:val="Header"/>
        <w:tabs>
          <w:tab w:val="clear" w:pos="4513"/>
          <w:tab w:val="clear" w:pos="9026"/>
          <w:tab w:val="left" w:pos="720"/>
          <w:tab w:val="center" w:pos="4320"/>
          <w:tab w:val="right" w:pos="8640"/>
        </w:tabs>
        <w:rPr>
          <w:rFonts w:asciiTheme="majorHAnsi" w:hAnsiTheme="majorHAnsi" w:cstheme="majorHAnsi"/>
          <w:b/>
        </w:rPr>
      </w:pPr>
    </w:p>
    <w:p w14:paraId="13FA5C35" w14:textId="77777777" w:rsidR="00A355BF" w:rsidRDefault="00A355BF">
      <w:pPr>
        <w:pStyle w:val="Header"/>
        <w:tabs>
          <w:tab w:val="clear" w:pos="4513"/>
          <w:tab w:val="clear" w:pos="9026"/>
          <w:tab w:val="left" w:pos="720"/>
          <w:tab w:val="center" w:pos="4320"/>
          <w:tab w:val="right" w:pos="8640"/>
        </w:tabs>
        <w:rPr>
          <w:rFonts w:asciiTheme="majorHAnsi" w:hAnsiTheme="majorHAnsi" w:cstheme="majorHAnsi"/>
          <w:b/>
        </w:rPr>
      </w:pPr>
    </w:p>
    <w:p w14:paraId="13FA5C36" w14:textId="77777777" w:rsidR="00A355BF" w:rsidRDefault="00A355BF">
      <w:pPr>
        <w:pStyle w:val="Header"/>
        <w:tabs>
          <w:tab w:val="clear" w:pos="4513"/>
          <w:tab w:val="clear" w:pos="9026"/>
          <w:tab w:val="left" w:pos="720"/>
          <w:tab w:val="center" w:pos="4320"/>
          <w:tab w:val="right" w:pos="8640"/>
        </w:tabs>
        <w:rPr>
          <w:rFonts w:asciiTheme="majorHAnsi" w:hAnsiTheme="majorHAnsi" w:cstheme="majorHAnsi"/>
          <w:b/>
        </w:rPr>
      </w:pPr>
    </w:p>
    <w:p w14:paraId="13FA5C37" w14:textId="77777777" w:rsidR="00A355BF" w:rsidRDefault="00000000">
      <w:pPr>
        <w:pStyle w:val="Header"/>
        <w:tabs>
          <w:tab w:val="clear" w:pos="4513"/>
          <w:tab w:val="clear" w:pos="9026"/>
          <w:tab w:val="left" w:pos="720"/>
          <w:tab w:val="center" w:pos="4320"/>
          <w:tab w:val="right" w:pos="8640"/>
        </w:tabs>
        <w:rPr>
          <w:rFonts w:asciiTheme="majorHAnsi" w:hAnsiTheme="majorHAnsi" w:cstheme="majorHAnsi"/>
          <w:b/>
        </w:rPr>
      </w:pPr>
      <w:r>
        <w:rPr>
          <w:rFonts w:asciiTheme="majorHAnsi" w:hAnsiTheme="majorHAnsi" w:cstheme="majorHAnsi"/>
          <w:b/>
        </w:rPr>
        <w:t>b)   Section 2.</w:t>
      </w:r>
      <w:r>
        <w:rPr>
          <w:rFonts w:asciiTheme="majorHAnsi" w:hAnsiTheme="majorHAnsi" w:cstheme="majorHAnsi"/>
          <w:bCs/>
        </w:rPr>
        <w:t xml:space="preserve">   To read, discuss and agree for the Chairman to sign on behalf of the Council.</w:t>
      </w:r>
    </w:p>
    <w:p w14:paraId="13FA5C38" w14:textId="77777777" w:rsidR="00A355BF" w:rsidRDefault="00000000">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The Council were given a copy of the completed section 2.</w:t>
      </w:r>
    </w:p>
    <w:p w14:paraId="13FA5C39" w14:textId="77777777" w:rsidR="00A355BF" w:rsidRDefault="00000000">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It was proposed by Cllr Gallagher and seconded by Cllr Barling that the Chairman could sign it on behalf of the Council.</w:t>
      </w:r>
    </w:p>
    <w:p w14:paraId="13FA5C3A" w14:textId="77777777" w:rsidR="00A355BF" w:rsidRDefault="00000000">
      <w:pPr>
        <w:pStyle w:val="Header"/>
        <w:tabs>
          <w:tab w:val="clear" w:pos="4513"/>
          <w:tab w:val="clear" w:pos="9026"/>
          <w:tab w:val="left" w:pos="720"/>
          <w:tab w:val="center" w:pos="4320"/>
          <w:tab w:val="right" w:pos="8640"/>
        </w:tabs>
        <w:rPr>
          <w:rFonts w:asciiTheme="majorHAnsi" w:hAnsiTheme="majorHAnsi" w:cstheme="majorHAnsi"/>
          <w:bCs/>
        </w:rPr>
      </w:pPr>
      <w:r>
        <w:rPr>
          <w:rFonts w:asciiTheme="majorHAnsi" w:hAnsiTheme="majorHAnsi" w:cstheme="majorHAnsi"/>
          <w:bCs/>
        </w:rPr>
        <w:t>All agreed.  Carried.</w:t>
      </w:r>
    </w:p>
    <w:p w14:paraId="13FA5C3B" w14:textId="77777777" w:rsidR="00A355BF" w:rsidRDefault="00A355BF">
      <w:pPr>
        <w:pStyle w:val="Header"/>
        <w:tabs>
          <w:tab w:val="clear" w:pos="4513"/>
          <w:tab w:val="clear" w:pos="9026"/>
          <w:tab w:val="left" w:pos="720"/>
          <w:tab w:val="center" w:pos="4320"/>
          <w:tab w:val="right" w:pos="8640"/>
        </w:tabs>
        <w:rPr>
          <w:rFonts w:asciiTheme="majorHAnsi" w:hAnsiTheme="majorHAnsi" w:cstheme="majorHAnsi"/>
          <w:b/>
        </w:rPr>
      </w:pPr>
    </w:p>
    <w:p w14:paraId="13FA5C3C" w14:textId="77777777" w:rsidR="00A355BF" w:rsidRDefault="00000000">
      <w:pPr>
        <w:pStyle w:val="Header"/>
        <w:tabs>
          <w:tab w:val="clear" w:pos="4513"/>
          <w:tab w:val="clear" w:pos="9026"/>
          <w:tab w:val="left" w:pos="720"/>
          <w:tab w:val="center" w:pos="4320"/>
          <w:tab w:val="right" w:pos="8640"/>
        </w:tabs>
        <w:rPr>
          <w:rFonts w:asciiTheme="majorHAnsi" w:hAnsiTheme="majorHAnsi" w:cstheme="majorHAnsi"/>
          <w:b/>
        </w:rPr>
      </w:pPr>
      <w:r>
        <w:rPr>
          <w:rFonts w:asciiTheme="majorHAnsi" w:hAnsiTheme="majorHAnsi" w:cstheme="majorHAnsi"/>
          <w:b/>
        </w:rPr>
        <w:t>10.   Clerks Report and Correspondence.</w:t>
      </w:r>
    </w:p>
    <w:p w14:paraId="13FA5C3D"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 xml:space="preserve">The Clerk had received an email that day from Cllr Tennant, regarding her resignation from the Council.  The email was read out to the Council. </w:t>
      </w:r>
    </w:p>
    <w:p w14:paraId="13FA5C3E"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It was proposed by Cllr Gallagher and seconded by Cllr Sanders that her resignation be accepted, and a letter of thanks be sent to her.</w:t>
      </w:r>
    </w:p>
    <w:p w14:paraId="13FA5C3F"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All agreed.  Carried.</w:t>
      </w:r>
    </w:p>
    <w:p w14:paraId="13FA5C40" w14:textId="77777777" w:rsidR="00A355BF" w:rsidRDefault="00A355BF">
      <w:pPr>
        <w:pStyle w:val="Header"/>
        <w:tabs>
          <w:tab w:val="clear" w:pos="4513"/>
          <w:tab w:val="clear" w:pos="9026"/>
        </w:tabs>
        <w:rPr>
          <w:rFonts w:asciiTheme="majorHAnsi" w:hAnsiTheme="majorHAnsi" w:cstheme="majorHAnsi"/>
          <w:bCs/>
        </w:rPr>
      </w:pPr>
    </w:p>
    <w:p w14:paraId="13FA5C41"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 xml:space="preserve">An invite to the </w:t>
      </w:r>
      <w:proofErr w:type="spellStart"/>
      <w:r>
        <w:rPr>
          <w:rFonts w:asciiTheme="majorHAnsi" w:hAnsiTheme="majorHAnsi" w:cstheme="majorHAnsi"/>
          <w:bCs/>
        </w:rPr>
        <w:t>Stn</w:t>
      </w:r>
      <w:proofErr w:type="spellEnd"/>
      <w:r>
        <w:rPr>
          <w:rFonts w:asciiTheme="majorHAnsi" w:hAnsiTheme="majorHAnsi" w:cstheme="majorHAnsi"/>
          <w:bCs/>
        </w:rPr>
        <w:t xml:space="preserve"> Cdr’s Annual formal reception had been received for the Chairman.  Cllr Hadfield informed that he would be accepting the invitation.</w:t>
      </w:r>
    </w:p>
    <w:p w14:paraId="13FA5C42" w14:textId="77777777" w:rsidR="00A355BF" w:rsidRDefault="00A355BF">
      <w:pPr>
        <w:pStyle w:val="Header"/>
        <w:tabs>
          <w:tab w:val="clear" w:pos="4513"/>
          <w:tab w:val="clear" w:pos="9026"/>
        </w:tabs>
        <w:rPr>
          <w:rFonts w:asciiTheme="majorHAnsi" w:hAnsiTheme="majorHAnsi" w:cstheme="majorHAnsi"/>
          <w:bCs/>
        </w:rPr>
      </w:pPr>
    </w:p>
    <w:p w14:paraId="13FA5C43"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 xml:space="preserve">A letter had been received from NKDC informing that there was a change to the process for works being carried out on trees within a conservation area.  As from the </w:t>
      </w:r>
      <w:proofErr w:type="gramStart"/>
      <w:r>
        <w:rPr>
          <w:rFonts w:asciiTheme="majorHAnsi" w:hAnsiTheme="majorHAnsi" w:cstheme="majorHAnsi"/>
          <w:bCs/>
        </w:rPr>
        <w:t>5</w:t>
      </w:r>
      <w:r>
        <w:rPr>
          <w:rFonts w:asciiTheme="majorHAnsi" w:hAnsiTheme="majorHAnsi" w:cstheme="majorHAnsi"/>
          <w:bCs/>
          <w:vertAlign w:val="superscript"/>
        </w:rPr>
        <w:t>th</w:t>
      </w:r>
      <w:proofErr w:type="gramEnd"/>
      <w:r>
        <w:rPr>
          <w:rFonts w:asciiTheme="majorHAnsi" w:hAnsiTheme="majorHAnsi" w:cstheme="majorHAnsi"/>
          <w:bCs/>
        </w:rPr>
        <w:t xml:space="preserve"> May, it would just be a notification of work and not an application to be able to do the work, and the council are only able to consider if they believe a TPO, tree preservation order, should be put on the tree.</w:t>
      </w:r>
    </w:p>
    <w:p w14:paraId="13FA5C44" w14:textId="77777777" w:rsidR="00A355BF" w:rsidRDefault="00A355BF">
      <w:pPr>
        <w:pStyle w:val="Header"/>
        <w:tabs>
          <w:tab w:val="clear" w:pos="4513"/>
          <w:tab w:val="clear" w:pos="9026"/>
        </w:tabs>
        <w:rPr>
          <w:rFonts w:asciiTheme="majorHAnsi" w:hAnsiTheme="majorHAnsi" w:cstheme="majorHAnsi"/>
          <w:bCs/>
        </w:rPr>
      </w:pPr>
    </w:p>
    <w:p w14:paraId="13FA5C45"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 xml:space="preserve">The Clerk had officially signed the paperwork for the FCC grant, and so they were officially allowed to inform people.  </w:t>
      </w:r>
      <w:proofErr w:type="gramStart"/>
      <w:r>
        <w:rPr>
          <w:rFonts w:asciiTheme="majorHAnsi" w:hAnsiTheme="majorHAnsi" w:cstheme="majorHAnsi"/>
          <w:bCs/>
        </w:rPr>
        <w:t>So</w:t>
      </w:r>
      <w:proofErr w:type="gramEnd"/>
      <w:r>
        <w:rPr>
          <w:rFonts w:asciiTheme="majorHAnsi" w:hAnsiTheme="majorHAnsi" w:cstheme="majorHAnsi"/>
          <w:bCs/>
        </w:rPr>
        <w:t xml:space="preserve"> a press release had gone out, it was on </w:t>
      </w:r>
      <w:proofErr w:type="spellStart"/>
      <w:r>
        <w:rPr>
          <w:rFonts w:asciiTheme="majorHAnsi" w:hAnsiTheme="majorHAnsi" w:cstheme="majorHAnsi"/>
          <w:bCs/>
        </w:rPr>
        <w:t>facebook</w:t>
      </w:r>
      <w:proofErr w:type="spellEnd"/>
      <w:r>
        <w:rPr>
          <w:rFonts w:asciiTheme="majorHAnsi" w:hAnsiTheme="majorHAnsi" w:cstheme="majorHAnsi"/>
          <w:bCs/>
        </w:rPr>
        <w:t>, the website and will be in the Heathcliff.</w:t>
      </w:r>
    </w:p>
    <w:p w14:paraId="13FA5C46" w14:textId="77777777" w:rsidR="00A355BF" w:rsidRDefault="00A355BF">
      <w:pPr>
        <w:pStyle w:val="Header"/>
        <w:tabs>
          <w:tab w:val="clear" w:pos="4513"/>
          <w:tab w:val="clear" w:pos="9026"/>
        </w:tabs>
        <w:rPr>
          <w:rFonts w:asciiTheme="majorHAnsi" w:hAnsiTheme="majorHAnsi" w:cstheme="majorHAnsi"/>
          <w:bCs/>
        </w:rPr>
      </w:pPr>
    </w:p>
    <w:p w14:paraId="13FA5C47"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b/>
        </w:rPr>
        <w:t xml:space="preserve">11.  Matters arising from the last meeting.  </w:t>
      </w:r>
      <w:r>
        <w:rPr>
          <w:rFonts w:asciiTheme="majorHAnsi" w:hAnsiTheme="majorHAnsi" w:cstheme="majorHAnsi"/>
        </w:rPr>
        <w:t>Only for discussion.</w:t>
      </w:r>
    </w:p>
    <w:p w14:paraId="13FA5C48"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None.</w:t>
      </w:r>
    </w:p>
    <w:p w14:paraId="13FA5C49" w14:textId="77777777" w:rsidR="00A355BF" w:rsidRDefault="00A355BF">
      <w:pPr>
        <w:pStyle w:val="Header"/>
        <w:tabs>
          <w:tab w:val="clear" w:pos="4513"/>
          <w:tab w:val="clear" w:pos="9026"/>
        </w:tabs>
        <w:rPr>
          <w:rFonts w:asciiTheme="majorHAnsi" w:hAnsiTheme="majorHAnsi" w:cstheme="majorHAnsi"/>
          <w:b/>
        </w:rPr>
      </w:pPr>
    </w:p>
    <w:p w14:paraId="13FA5C4A"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
        </w:rPr>
        <w:t xml:space="preserve">12.   To discuss the Pay and Working Conditions Policy.  </w:t>
      </w:r>
      <w:r>
        <w:rPr>
          <w:rFonts w:asciiTheme="majorHAnsi" w:hAnsiTheme="majorHAnsi" w:cstheme="majorHAnsi"/>
          <w:bCs/>
        </w:rPr>
        <w:t>To receive and discuss the recommendations from the HR Committee regarding the policy.  Copies to be forwarded to the Councillors prior to the meeting.</w:t>
      </w:r>
    </w:p>
    <w:p w14:paraId="13FA5C4B"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The HR Committee recommended that the old policy be replaced with two new policies.  The new Pay Policy which was created using a template document from LALC and the Working Conditions Policy, which was created from paragraphs 7, 8, 10, 11 and 12 from the old policy.</w:t>
      </w:r>
    </w:p>
    <w:p w14:paraId="13FA5C4C"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A long discussion was held about the old and new policies.  No recommendations were being made.</w:t>
      </w:r>
    </w:p>
    <w:p w14:paraId="13FA5C4D" w14:textId="77777777" w:rsidR="00A355BF" w:rsidRDefault="00A355BF">
      <w:pPr>
        <w:pStyle w:val="Header"/>
        <w:tabs>
          <w:tab w:val="clear" w:pos="4513"/>
          <w:tab w:val="clear" w:pos="9026"/>
        </w:tabs>
        <w:rPr>
          <w:rFonts w:asciiTheme="majorHAnsi" w:hAnsiTheme="majorHAnsi" w:cstheme="majorHAnsi"/>
          <w:bCs/>
        </w:rPr>
      </w:pPr>
    </w:p>
    <w:p w14:paraId="13FA5C4E"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It was proposed by Cllr Barling and seconded by Cllr Williams that they accept the two new policies.</w:t>
      </w:r>
    </w:p>
    <w:p w14:paraId="13FA5C4F"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2 Agreed, 5 Against, 6 Abstentions.  Motion declined.</w:t>
      </w:r>
    </w:p>
    <w:p w14:paraId="13FA5C50" w14:textId="77777777" w:rsidR="00A355BF" w:rsidRDefault="00A355BF">
      <w:pPr>
        <w:pStyle w:val="Header"/>
        <w:tabs>
          <w:tab w:val="clear" w:pos="4513"/>
          <w:tab w:val="clear" w:pos="9026"/>
        </w:tabs>
        <w:rPr>
          <w:rFonts w:asciiTheme="majorHAnsi" w:hAnsiTheme="majorHAnsi" w:cstheme="majorHAnsi"/>
          <w:bCs/>
        </w:rPr>
      </w:pPr>
    </w:p>
    <w:p w14:paraId="13FA5C51"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lastRenderedPageBreak/>
        <w:t xml:space="preserve">It was proposed by Cllr Gallagher and seconded by Cllr </w:t>
      </w:r>
      <w:proofErr w:type="spellStart"/>
      <w:r>
        <w:rPr>
          <w:rFonts w:asciiTheme="majorHAnsi" w:hAnsiTheme="majorHAnsi" w:cstheme="majorHAnsi"/>
          <w:bCs/>
        </w:rPr>
        <w:t>Bainborrow</w:t>
      </w:r>
      <w:proofErr w:type="spellEnd"/>
      <w:r>
        <w:rPr>
          <w:rFonts w:asciiTheme="majorHAnsi" w:hAnsiTheme="majorHAnsi" w:cstheme="majorHAnsi"/>
          <w:bCs/>
        </w:rPr>
        <w:t xml:space="preserve"> that it is deferred back to the HR Committee, to look at the proposed policy received from LALC, and add any points to make the document work for the Parish Council.</w:t>
      </w:r>
    </w:p>
    <w:p w14:paraId="13FA5C52" w14:textId="77777777" w:rsidR="00A355BF" w:rsidRDefault="00000000">
      <w:pPr>
        <w:pStyle w:val="Header"/>
        <w:tabs>
          <w:tab w:val="clear" w:pos="4513"/>
          <w:tab w:val="clear" w:pos="9026"/>
        </w:tabs>
        <w:rPr>
          <w:rFonts w:asciiTheme="majorHAnsi" w:hAnsiTheme="majorHAnsi" w:cstheme="majorHAnsi"/>
          <w:b/>
        </w:rPr>
      </w:pPr>
      <w:r>
        <w:rPr>
          <w:rFonts w:asciiTheme="majorHAnsi" w:hAnsiTheme="majorHAnsi" w:cstheme="majorHAnsi"/>
          <w:bCs/>
        </w:rPr>
        <w:t xml:space="preserve">10 </w:t>
      </w:r>
      <w:proofErr w:type="gramStart"/>
      <w:r>
        <w:rPr>
          <w:rFonts w:asciiTheme="majorHAnsi" w:hAnsiTheme="majorHAnsi" w:cstheme="majorHAnsi"/>
          <w:bCs/>
        </w:rPr>
        <w:t>Agreed,  3</w:t>
      </w:r>
      <w:proofErr w:type="gramEnd"/>
      <w:r>
        <w:rPr>
          <w:rFonts w:asciiTheme="majorHAnsi" w:hAnsiTheme="majorHAnsi" w:cstheme="majorHAnsi"/>
          <w:bCs/>
        </w:rPr>
        <w:t xml:space="preserve"> Against.  Carried.</w:t>
      </w:r>
    </w:p>
    <w:p w14:paraId="13FA5C53" w14:textId="77777777" w:rsidR="00A355BF" w:rsidRDefault="00A355BF">
      <w:pPr>
        <w:pStyle w:val="Header"/>
        <w:tabs>
          <w:tab w:val="clear" w:pos="4513"/>
          <w:tab w:val="clear" w:pos="9026"/>
        </w:tabs>
        <w:rPr>
          <w:rFonts w:asciiTheme="majorHAnsi" w:hAnsiTheme="majorHAnsi" w:cstheme="majorHAnsi"/>
          <w:b/>
        </w:rPr>
      </w:pPr>
    </w:p>
    <w:p w14:paraId="13FA5C54" w14:textId="77777777" w:rsidR="00A355BF" w:rsidRDefault="00000000">
      <w:pPr>
        <w:pStyle w:val="Header"/>
        <w:tabs>
          <w:tab w:val="clear" w:pos="4513"/>
          <w:tab w:val="clear" w:pos="9026"/>
        </w:tabs>
        <w:rPr>
          <w:rFonts w:asciiTheme="majorHAnsi" w:hAnsiTheme="majorHAnsi" w:cstheme="majorHAnsi"/>
          <w:b/>
        </w:rPr>
      </w:pPr>
      <w:r>
        <w:rPr>
          <w:rFonts w:asciiTheme="majorHAnsi" w:hAnsiTheme="majorHAnsi" w:cstheme="majorHAnsi"/>
          <w:b/>
        </w:rPr>
        <w:t xml:space="preserve">13.   To receive and discuss a complaint from a resident regarding the location of the rebound wall on Redwood Drive Playing Field.  </w:t>
      </w:r>
    </w:p>
    <w:p w14:paraId="13FA5C55"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 xml:space="preserve">A resident had complained about the location of the rebound wall on the playing field.  The Clerk read out the emails that had been received.  </w:t>
      </w:r>
    </w:p>
    <w:p w14:paraId="13FA5C56"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 xml:space="preserve">The Council discussed it and it was agreed that the Council would not be moving the rebound wall.   </w:t>
      </w:r>
    </w:p>
    <w:p w14:paraId="13FA5C57" w14:textId="77777777" w:rsidR="00A355BF" w:rsidRDefault="00A355BF">
      <w:pPr>
        <w:pStyle w:val="Header"/>
        <w:tabs>
          <w:tab w:val="clear" w:pos="4513"/>
          <w:tab w:val="clear" w:pos="9026"/>
        </w:tabs>
        <w:rPr>
          <w:rFonts w:asciiTheme="majorHAnsi" w:hAnsiTheme="majorHAnsi" w:cstheme="majorHAnsi"/>
          <w:b/>
        </w:rPr>
      </w:pPr>
    </w:p>
    <w:p w14:paraId="13FA5C58"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
        </w:rPr>
        <w:t xml:space="preserve">14.   To discuss purchasing a Speed Indicator Device.  </w:t>
      </w:r>
      <w:r>
        <w:rPr>
          <w:rFonts w:asciiTheme="majorHAnsi" w:hAnsiTheme="majorHAnsi" w:cstheme="majorHAnsi"/>
          <w:bCs/>
        </w:rPr>
        <w:t>To discuss the costs, as per agenda item 9 of last month’s meeting.</w:t>
      </w:r>
    </w:p>
    <w:p w14:paraId="13FA5C59"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It was proposed by Cllr Gallagher and seconded by Cllr Sanders that they purchase one Speed Indicator device.</w:t>
      </w:r>
    </w:p>
    <w:p w14:paraId="13FA5C5A"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7 Agreed, 4 Against, 2 Abstention.  Carried.</w:t>
      </w:r>
    </w:p>
    <w:p w14:paraId="13FA5C5B" w14:textId="77777777" w:rsidR="00A355BF" w:rsidRDefault="00A355BF">
      <w:pPr>
        <w:pStyle w:val="Header"/>
        <w:tabs>
          <w:tab w:val="clear" w:pos="4513"/>
          <w:tab w:val="clear" w:pos="9026"/>
        </w:tabs>
        <w:rPr>
          <w:rFonts w:asciiTheme="majorHAnsi" w:hAnsiTheme="majorHAnsi" w:cstheme="majorHAnsi"/>
          <w:b/>
        </w:rPr>
      </w:pPr>
    </w:p>
    <w:p w14:paraId="13FA5C5C"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
        </w:rPr>
        <w:t xml:space="preserve">15.   Burial Ground.  </w:t>
      </w:r>
      <w:r>
        <w:rPr>
          <w:rFonts w:asciiTheme="majorHAnsi" w:hAnsiTheme="majorHAnsi" w:cstheme="majorHAnsi"/>
          <w:bCs/>
        </w:rPr>
        <w:t>To discuss the continued improvements to the burial ground and the memorial garden area.</w:t>
      </w:r>
    </w:p>
    <w:p w14:paraId="13FA5C5D"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Photos were passed around showing the work done on the road around the burial ground.  The Clerk explained the ideas for the memorial garden and the quote that had been received for the work.</w:t>
      </w:r>
    </w:p>
    <w:p w14:paraId="13FA5C5E" w14:textId="77777777" w:rsidR="00A355BF" w:rsidRDefault="00000000">
      <w:pPr>
        <w:pStyle w:val="Header"/>
        <w:tabs>
          <w:tab w:val="clear" w:pos="4513"/>
          <w:tab w:val="clear" w:pos="9026"/>
        </w:tabs>
        <w:rPr>
          <w:rFonts w:asciiTheme="majorHAnsi" w:hAnsiTheme="majorHAnsi" w:cstheme="majorHAnsi"/>
          <w:bCs/>
        </w:rPr>
      </w:pPr>
      <w:r>
        <w:rPr>
          <w:rFonts w:asciiTheme="majorHAnsi" w:hAnsiTheme="majorHAnsi" w:cstheme="majorHAnsi"/>
          <w:bCs/>
        </w:rPr>
        <w:t xml:space="preserve">It was agreed that they go ahead with the idea for the memorial garden and get a further two quotes. </w:t>
      </w:r>
    </w:p>
    <w:p w14:paraId="13FA5C5F" w14:textId="77777777" w:rsidR="00A355BF" w:rsidRDefault="00A355BF">
      <w:pPr>
        <w:pStyle w:val="Header"/>
        <w:tabs>
          <w:tab w:val="clear" w:pos="4513"/>
          <w:tab w:val="clear" w:pos="9026"/>
        </w:tabs>
        <w:rPr>
          <w:rFonts w:asciiTheme="majorHAnsi" w:hAnsiTheme="majorHAnsi" w:cstheme="majorHAnsi"/>
          <w:b/>
        </w:rPr>
      </w:pPr>
    </w:p>
    <w:p w14:paraId="13FA5C60"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b/>
        </w:rPr>
        <w:t>16.   Urgent matters for attention</w:t>
      </w:r>
      <w:r>
        <w:rPr>
          <w:rFonts w:asciiTheme="majorHAnsi" w:hAnsiTheme="majorHAnsi" w:cstheme="majorHAnsi"/>
        </w:rPr>
        <w:t xml:space="preserve"> – Items which the Chairman is of the opinion should be considered as a matter of urgency due to special circumstances.</w:t>
      </w:r>
    </w:p>
    <w:p w14:paraId="13FA5C61"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rPr>
        <w:t>None.</w:t>
      </w:r>
    </w:p>
    <w:p w14:paraId="13FA5C62" w14:textId="77777777" w:rsidR="00A355BF" w:rsidRDefault="00A355BF">
      <w:pPr>
        <w:pStyle w:val="Header"/>
        <w:tabs>
          <w:tab w:val="clear" w:pos="4513"/>
          <w:tab w:val="clear" w:pos="9026"/>
        </w:tabs>
        <w:rPr>
          <w:rFonts w:asciiTheme="majorHAnsi" w:hAnsiTheme="majorHAnsi" w:cstheme="majorHAnsi"/>
          <w:b/>
          <w:lang w:eastAsia="en-US"/>
        </w:rPr>
      </w:pPr>
    </w:p>
    <w:p w14:paraId="13FA5C63" w14:textId="77777777" w:rsidR="00A355BF" w:rsidRDefault="00000000">
      <w:pPr>
        <w:pStyle w:val="Header"/>
        <w:tabs>
          <w:tab w:val="clear" w:pos="4513"/>
          <w:tab w:val="clear" w:pos="9026"/>
        </w:tabs>
        <w:rPr>
          <w:rFonts w:asciiTheme="majorHAnsi" w:hAnsiTheme="majorHAnsi" w:cstheme="majorHAnsi"/>
          <w:b/>
          <w:szCs w:val="20"/>
        </w:rPr>
      </w:pPr>
      <w:proofErr w:type="gramStart"/>
      <w:r>
        <w:rPr>
          <w:rFonts w:asciiTheme="majorHAnsi" w:hAnsiTheme="majorHAnsi" w:cstheme="majorHAnsi"/>
          <w:b/>
          <w:szCs w:val="20"/>
        </w:rPr>
        <w:t>17.  ‘</w:t>
      </w:r>
      <w:proofErr w:type="gramEnd"/>
      <w:r>
        <w:rPr>
          <w:rFonts w:asciiTheme="majorHAnsi" w:hAnsiTheme="majorHAnsi" w:cstheme="majorHAnsi"/>
          <w:b/>
          <w:szCs w:val="20"/>
        </w:rPr>
        <w:t xml:space="preserve">In Camera’ item.  Resolution: </w:t>
      </w:r>
    </w:p>
    <w:p w14:paraId="13FA5C64" w14:textId="77777777" w:rsidR="00A355BF" w:rsidRDefault="00000000">
      <w:pPr>
        <w:pStyle w:val="Header"/>
        <w:tabs>
          <w:tab w:val="clear" w:pos="4513"/>
          <w:tab w:val="clear" w:pos="9026"/>
        </w:tabs>
        <w:ind w:left="60"/>
        <w:rPr>
          <w:rFonts w:asciiTheme="majorHAnsi" w:hAnsiTheme="majorHAnsi" w:cstheme="majorHAnsi"/>
        </w:rPr>
      </w:pPr>
      <w:r>
        <w:rPr>
          <w:rFonts w:asciiTheme="majorHAnsi" w:hAnsiTheme="majorHAnsi" w:cstheme="majorHAnsi"/>
          <w:bCs/>
          <w:szCs w:val="20"/>
        </w:rPr>
        <w:t>Due to agenda item 12 being deferred, this item was deferred to the next meeting.</w:t>
      </w:r>
    </w:p>
    <w:p w14:paraId="13FA5C65" w14:textId="77777777" w:rsidR="00A355BF" w:rsidRDefault="00A355BF">
      <w:pPr>
        <w:pStyle w:val="Header"/>
        <w:tabs>
          <w:tab w:val="clear" w:pos="4513"/>
          <w:tab w:val="clear" w:pos="9026"/>
        </w:tabs>
        <w:rPr>
          <w:rFonts w:asciiTheme="majorHAnsi" w:hAnsiTheme="majorHAnsi" w:cstheme="majorHAnsi"/>
          <w:b/>
          <w:lang w:eastAsia="en-US"/>
        </w:rPr>
      </w:pPr>
    </w:p>
    <w:p w14:paraId="13FA5C66" w14:textId="77777777" w:rsidR="00A355BF" w:rsidRDefault="00000000">
      <w:pPr>
        <w:pStyle w:val="Header"/>
        <w:tabs>
          <w:tab w:val="clear" w:pos="4513"/>
          <w:tab w:val="clear" w:pos="9026"/>
        </w:tabs>
        <w:rPr>
          <w:rFonts w:asciiTheme="majorHAnsi" w:hAnsiTheme="majorHAnsi" w:cstheme="majorHAnsi"/>
          <w:lang w:eastAsia="en-US"/>
        </w:rPr>
      </w:pPr>
      <w:r>
        <w:rPr>
          <w:rFonts w:asciiTheme="majorHAnsi" w:hAnsiTheme="majorHAnsi" w:cstheme="majorHAnsi"/>
          <w:b/>
          <w:lang w:eastAsia="en-US"/>
        </w:rPr>
        <w:t xml:space="preserve">18.  Date of the next meeting.  </w:t>
      </w:r>
      <w:r>
        <w:rPr>
          <w:rFonts w:asciiTheme="majorHAnsi" w:hAnsiTheme="majorHAnsi" w:cstheme="majorHAnsi"/>
          <w:lang w:eastAsia="en-US"/>
        </w:rPr>
        <w:t>The next meeting will be held on Monday 8</w:t>
      </w:r>
      <w:r>
        <w:rPr>
          <w:rFonts w:asciiTheme="majorHAnsi" w:hAnsiTheme="majorHAnsi" w:cstheme="majorHAnsi"/>
          <w:vertAlign w:val="superscript"/>
          <w:lang w:eastAsia="en-US"/>
        </w:rPr>
        <w:t>th</w:t>
      </w:r>
      <w:r>
        <w:rPr>
          <w:rFonts w:asciiTheme="majorHAnsi" w:hAnsiTheme="majorHAnsi" w:cstheme="majorHAnsi"/>
          <w:lang w:eastAsia="en-US"/>
        </w:rPr>
        <w:t xml:space="preserve"> June 2026 in the Community Hub.</w:t>
      </w:r>
    </w:p>
    <w:p w14:paraId="13FA5C67" w14:textId="77777777" w:rsidR="00A355BF" w:rsidRDefault="00A355BF">
      <w:pPr>
        <w:rPr>
          <w:rFonts w:asciiTheme="majorHAnsi" w:hAnsiTheme="majorHAnsi" w:cstheme="majorHAnsi"/>
        </w:rPr>
      </w:pPr>
    </w:p>
    <w:p w14:paraId="13FA5C68" w14:textId="77777777" w:rsidR="00A355BF" w:rsidRDefault="00000000">
      <w:pPr>
        <w:pStyle w:val="Header"/>
        <w:tabs>
          <w:tab w:val="clear" w:pos="4513"/>
          <w:tab w:val="clear" w:pos="9026"/>
        </w:tabs>
        <w:rPr>
          <w:rFonts w:asciiTheme="majorHAnsi" w:hAnsiTheme="majorHAnsi" w:cstheme="majorHAnsi"/>
        </w:rPr>
      </w:pPr>
      <w:r>
        <w:rPr>
          <w:rFonts w:asciiTheme="majorHAnsi" w:hAnsiTheme="majorHAnsi" w:cstheme="majorHAnsi"/>
        </w:rPr>
        <w:t>Meeting closed at 9.50pm.</w:t>
      </w:r>
    </w:p>
    <w:p w14:paraId="13FA5C69" w14:textId="77777777" w:rsidR="00A355BF" w:rsidRDefault="00A355BF">
      <w:pPr>
        <w:pStyle w:val="Header"/>
        <w:tabs>
          <w:tab w:val="clear" w:pos="4513"/>
          <w:tab w:val="clear" w:pos="9026"/>
        </w:tabs>
        <w:rPr>
          <w:rFonts w:asciiTheme="majorHAnsi" w:hAnsiTheme="majorHAnsi" w:cstheme="majorHAnsi"/>
        </w:rPr>
      </w:pPr>
    </w:p>
    <w:p w14:paraId="13FA5C6A" w14:textId="77777777" w:rsidR="00A355BF" w:rsidRDefault="00000000">
      <w:pPr>
        <w:spacing w:after="160" w:line="259" w:lineRule="auto"/>
        <w:rPr>
          <w:rFonts w:asciiTheme="majorHAnsi" w:hAnsiTheme="majorHAnsi" w:cstheme="majorHAnsi"/>
          <w:b/>
          <w:u w:val="single"/>
        </w:rPr>
      </w:pPr>
      <w:r>
        <w:rPr>
          <w:rFonts w:asciiTheme="majorHAnsi" w:hAnsiTheme="majorHAnsi" w:cstheme="majorHAnsi"/>
          <w:b/>
          <w:u w:val="single"/>
        </w:rPr>
        <w:br w:type="page"/>
      </w:r>
    </w:p>
    <w:p w14:paraId="13FA5C6B" w14:textId="77777777" w:rsidR="00A355BF" w:rsidRDefault="00000000">
      <w:pPr>
        <w:spacing w:after="160" w:line="259" w:lineRule="auto"/>
        <w:rPr>
          <w:rFonts w:asciiTheme="majorHAnsi" w:hAnsiTheme="majorHAnsi" w:cstheme="majorHAnsi"/>
          <w:b/>
          <w:u w:val="single"/>
        </w:rPr>
      </w:pPr>
      <w:r>
        <w:rPr>
          <w:rFonts w:asciiTheme="majorHAnsi" w:hAnsiTheme="majorHAnsi" w:cstheme="majorHAnsi"/>
          <w:b/>
          <w:u w:val="single"/>
        </w:rPr>
        <w:lastRenderedPageBreak/>
        <w:t>Open Forum</w:t>
      </w:r>
    </w:p>
    <w:p w14:paraId="13FA5C6C"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 xml:space="preserve">Dr James Thompson from The Welby Group, who had taken over the Cliff Villages Medical Practice, attended on the meeting.  </w:t>
      </w:r>
    </w:p>
    <w:p w14:paraId="13FA5C6D"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Dr Thompson explained that they were brought in to help the practice in February, after the services were halted abruptly buy the ICB and the contract withdrawn.</w:t>
      </w:r>
    </w:p>
    <w:p w14:paraId="13FA5C6E"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 xml:space="preserve">They have been assessing the situation, working on the backlog and trying to get things in place.  They have been installed as caretakers for 2 years but are looking beyond that.  They have experience of doing this, as they have done it in other practices in Lincolnshire.  He is confident that they know what they are doing and can sort the services out.  </w:t>
      </w:r>
    </w:p>
    <w:p w14:paraId="13FA5C6F"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Cllr Williams asked how they are getting on with the backlog.</w:t>
      </w:r>
    </w:p>
    <w:p w14:paraId="13FA5C70"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 xml:space="preserve">Dr Thompson explained that the volume was there, but the concern was more about the age of the backlog.  However, there was now nothing older than a week old.  The backlog was in all areas.   </w:t>
      </w:r>
    </w:p>
    <w:p w14:paraId="13FA5C71"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Cllr Hurst, asked about a personal issue, a family member who had been waiting for 4 weeks to see someone and finally someone had come out to see them, but there was now a concern about her health.</w:t>
      </w:r>
    </w:p>
    <w:p w14:paraId="13FA5C72"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Dr Thompson advised that he should contact the Practice Manager, as a concerned relative he has a right to.</w:t>
      </w:r>
    </w:p>
    <w:p w14:paraId="13FA5C73"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Cllr Gallagher asked how the practice got into this mess.</w:t>
      </w:r>
    </w:p>
    <w:p w14:paraId="13FA5C74"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 xml:space="preserve">Dr Thompson explained that at the meeting last Wednesday, the ICB admitted that mistakes had been and </w:t>
      </w:r>
      <w:proofErr w:type="spellStart"/>
      <w:r>
        <w:rPr>
          <w:rFonts w:asciiTheme="majorHAnsi" w:hAnsiTheme="majorHAnsi" w:cstheme="majorHAnsi"/>
          <w:bCs/>
        </w:rPr>
        <w:t>and</w:t>
      </w:r>
      <w:proofErr w:type="spellEnd"/>
      <w:r>
        <w:rPr>
          <w:rFonts w:asciiTheme="majorHAnsi" w:hAnsiTheme="majorHAnsi" w:cstheme="majorHAnsi"/>
          <w:bCs/>
        </w:rPr>
        <w:t xml:space="preserve"> lessons would be learned.</w:t>
      </w:r>
    </w:p>
    <w:p w14:paraId="13FA5C75"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Cllr Richardson explained that what residents want is a practise that is there and local.  Not to be sent all over for things.</w:t>
      </w:r>
    </w:p>
    <w:p w14:paraId="13FA5C76"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 xml:space="preserve">Dr Thompson explained that this is how things are done now, for certain things you </w:t>
      </w:r>
      <w:proofErr w:type="gramStart"/>
      <w:r>
        <w:rPr>
          <w:rFonts w:asciiTheme="majorHAnsi" w:hAnsiTheme="majorHAnsi" w:cstheme="majorHAnsi"/>
          <w:bCs/>
        </w:rPr>
        <w:t>have to</w:t>
      </w:r>
      <w:proofErr w:type="gramEnd"/>
      <w:r>
        <w:rPr>
          <w:rFonts w:asciiTheme="majorHAnsi" w:hAnsiTheme="majorHAnsi" w:cstheme="majorHAnsi"/>
          <w:bCs/>
        </w:rPr>
        <w:t xml:space="preserve"> go elsewhere.  They hope to help with more proactive </w:t>
      </w:r>
      <w:proofErr w:type="gramStart"/>
      <w:r>
        <w:rPr>
          <w:rFonts w:asciiTheme="majorHAnsi" w:hAnsiTheme="majorHAnsi" w:cstheme="majorHAnsi"/>
          <w:bCs/>
        </w:rPr>
        <w:t>communication,</w:t>
      </w:r>
      <w:proofErr w:type="gramEnd"/>
      <w:r>
        <w:rPr>
          <w:rFonts w:asciiTheme="majorHAnsi" w:hAnsiTheme="majorHAnsi" w:cstheme="majorHAnsi"/>
          <w:bCs/>
        </w:rPr>
        <w:t xml:space="preserve"> they plan on doing meet and greets.</w:t>
      </w:r>
    </w:p>
    <w:p w14:paraId="13FA5C77"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Cllr Mrs Hopkins asked what GP’s they currently have.</w:t>
      </w:r>
    </w:p>
    <w:p w14:paraId="13FA5C78"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Cllr Williams expanded and asked and other staff.</w:t>
      </w:r>
    </w:p>
    <w:p w14:paraId="13FA5C79" w14:textId="77777777" w:rsidR="00A355BF" w:rsidRDefault="00000000">
      <w:pPr>
        <w:spacing w:after="160" w:line="259" w:lineRule="auto"/>
        <w:rPr>
          <w:rFonts w:asciiTheme="majorHAnsi" w:hAnsiTheme="majorHAnsi" w:cstheme="majorHAnsi"/>
          <w:bCs/>
        </w:rPr>
      </w:pPr>
      <w:r>
        <w:rPr>
          <w:rFonts w:asciiTheme="majorHAnsi" w:hAnsiTheme="majorHAnsi" w:cstheme="majorHAnsi"/>
          <w:bCs/>
        </w:rPr>
        <w:t xml:space="preserve">Dr Thompson explained that they were actively aligning the needs.  They have a staff training day tomorrow, on Ask My GP.  They are currently recruiting staff for all roles and retaining the staff they have.  These are permanent positions.  They currently have 4 GPs.  Room is an issue, where they currently have on surgery open in the morning and the other one in the afternoon, it could possibly be both, at the same time. </w:t>
      </w:r>
    </w:p>
    <w:p w14:paraId="13FA5C7A" w14:textId="77777777" w:rsidR="00A355BF" w:rsidRDefault="00A355BF">
      <w:pPr>
        <w:spacing w:after="160" w:line="259" w:lineRule="auto"/>
        <w:rPr>
          <w:rFonts w:asciiTheme="majorHAnsi" w:hAnsiTheme="majorHAnsi" w:cstheme="majorHAnsi"/>
          <w:bCs/>
        </w:rPr>
      </w:pPr>
    </w:p>
    <w:p w14:paraId="13FA5C7B" w14:textId="77777777" w:rsidR="00A355BF" w:rsidRDefault="00A355BF">
      <w:pPr>
        <w:spacing w:after="160" w:line="259" w:lineRule="auto"/>
        <w:rPr>
          <w:rFonts w:asciiTheme="majorHAnsi" w:hAnsiTheme="majorHAnsi" w:cstheme="majorHAnsi"/>
          <w:bCs/>
        </w:rPr>
      </w:pPr>
    </w:p>
    <w:p w14:paraId="13FA5C7C" w14:textId="77777777" w:rsidR="00A355BF" w:rsidRDefault="00A355BF">
      <w:pPr>
        <w:rPr>
          <w:rFonts w:asciiTheme="majorHAnsi" w:hAnsiTheme="majorHAnsi" w:cstheme="majorHAnsi"/>
        </w:rPr>
      </w:pPr>
    </w:p>
    <w:p w14:paraId="13FA5C7D" w14:textId="77777777" w:rsidR="00A355BF" w:rsidRDefault="00000000">
      <w:pPr>
        <w:rPr>
          <w:rFonts w:asciiTheme="majorHAnsi" w:hAnsiTheme="majorHAnsi" w:cstheme="majorHAnsi"/>
          <w:u w:val="single"/>
        </w:rPr>
      </w:pPr>
      <w:r>
        <w:rPr>
          <w:rFonts w:asciiTheme="majorHAnsi" w:hAnsiTheme="majorHAnsi" w:cstheme="majorHAnsi"/>
          <w:u w:val="single"/>
        </w:rPr>
        <w:t>County Councillor</w:t>
      </w:r>
    </w:p>
    <w:p w14:paraId="13FA5C7E" w14:textId="77777777" w:rsidR="00A355BF" w:rsidRDefault="00000000">
      <w:pPr>
        <w:rPr>
          <w:rFonts w:asciiTheme="majorHAnsi" w:hAnsiTheme="majorHAnsi" w:cstheme="majorHAnsi"/>
        </w:rPr>
      </w:pPr>
      <w:r>
        <w:rPr>
          <w:rFonts w:asciiTheme="majorHAnsi" w:hAnsiTheme="majorHAnsi" w:cstheme="majorHAnsi"/>
        </w:rPr>
        <w:t>Cllr Tom Dyer informed that he had had a site visit of the NHRR, North Hykeham Relief Road.  The haul road is being constructed.  The properties on Station Road will be demolished in the next few weeks.  There are some issues with the Viking Way, there still isn’t a PLO, public liaison officer, the diversion isn’t very clear, and people are moving the fences.</w:t>
      </w:r>
    </w:p>
    <w:p w14:paraId="13FA5C7F" w14:textId="77777777" w:rsidR="00A355BF" w:rsidRDefault="00000000">
      <w:pPr>
        <w:rPr>
          <w:rFonts w:asciiTheme="majorHAnsi" w:hAnsiTheme="majorHAnsi" w:cstheme="majorHAnsi"/>
        </w:rPr>
      </w:pPr>
      <w:r>
        <w:rPr>
          <w:rFonts w:asciiTheme="majorHAnsi" w:hAnsiTheme="majorHAnsi" w:cstheme="majorHAnsi"/>
        </w:rPr>
        <w:t>Anglian Water are due to close Grantham Road between Waddington and Bracebridge Heath, for 4 weekends starting the 30</w:t>
      </w:r>
      <w:r>
        <w:rPr>
          <w:rFonts w:asciiTheme="majorHAnsi" w:hAnsiTheme="majorHAnsi" w:cstheme="majorHAnsi"/>
          <w:vertAlign w:val="superscript"/>
        </w:rPr>
        <w:t>th</w:t>
      </w:r>
      <w:r>
        <w:rPr>
          <w:rFonts w:asciiTheme="majorHAnsi" w:hAnsiTheme="majorHAnsi" w:cstheme="majorHAnsi"/>
        </w:rPr>
        <w:t xml:space="preserve"> and 31</w:t>
      </w:r>
      <w:r>
        <w:rPr>
          <w:rFonts w:asciiTheme="majorHAnsi" w:hAnsiTheme="majorHAnsi" w:cstheme="majorHAnsi"/>
          <w:vertAlign w:val="superscript"/>
        </w:rPr>
        <w:t>st</w:t>
      </w:r>
      <w:r>
        <w:rPr>
          <w:rFonts w:asciiTheme="majorHAnsi" w:hAnsiTheme="majorHAnsi" w:cstheme="majorHAnsi"/>
        </w:rPr>
        <w:t xml:space="preserve"> May, Balfour Beatty are going to make good of the opportunity and do some work at the same time.  </w:t>
      </w:r>
    </w:p>
    <w:p w14:paraId="13FA5C80" w14:textId="77777777" w:rsidR="00A355BF" w:rsidRDefault="00000000">
      <w:pPr>
        <w:rPr>
          <w:rFonts w:asciiTheme="majorHAnsi" w:hAnsiTheme="majorHAnsi" w:cstheme="majorHAnsi"/>
        </w:rPr>
      </w:pPr>
      <w:r>
        <w:rPr>
          <w:rFonts w:asciiTheme="majorHAnsi" w:hAnsiTheme="majorHAnsi" w:cstheme="majorHAnsi"/>
        </w:rPr>
        <w:t>Highways are now on top of the winter backlog of potholes.  But keep reporting any potholes on fix my street.</w:t>
      </w:r>
    </w:p>
    <w:p w14:paraId="13FA5C81" w14:textId="77777777" w:rsidR="00A355BF" w:rsidRDefault="00000000">
      <w:pPr>
        <w:rPr>
          <w:rFonts w:asciiTheme="majorHAnsi" w:hAnsiTheme="majorHAnsi" w:cstheme="majorHAnsi"/>
        </w:rPr>
      </w:pPr>
      <w:r>
        <w:rPr>
          <w:rFonts w:asciiTheme="majorHAnsi" w:hAnsiTheme="majorHAnsi" w:cstheme="majorHAnsi"/>
        </w:rPr>
        <w:t xml:space="preserve">LGR, local government reorganisation, this Summer the government are expected to </w:t>
      </w:r>
      <w:proofErr w:type="gramStart"/>
      <w:r>
        <w:rPr>
          <w:rFonts w:asciiTheme="majorHAnsi" w:hAnsiTheme="majorHAnsi" w:cstheme="majorHAnsi"/>
        </w:rPr>
        <w:t>make a decision</w:t>
      </w:r>
      <w:proofErr w:type="gramEnd"/>
      <w:r>
        <w:rPr>
          <w:rFonts w:asciiTheme="majorHAnsi" w:hAnsiTheme="majorHAnsi" w:cstheme="majorHAnsi"/>
        </w:rPr>
        <w:t xml:space="preserve"> on which proposal to take forward.  With elections expected in May 2027.</w:t>
      </w:r>
    </w:p>
    <w:p w14:paraId="13FA5C82" w14:textId="77777777" w:rsidR="00A355BF" w:rsidRDefault="00A355BF">
      <w:pPr>
        <w:rPr>
          <w:rFonts w:asciiTheme="majorHAnsi" w:hAnsiTheme="majorHAnsi" w:cstheme="majorHAnsi"/>
        </w:rPr>
      </w:pPr>
    </w:p>
    <w:p w14:paraId="13FA5C83" w14:textId="77777777" w:rsidR="00A355BF" w:rsidRDefault="00000000">
      <w:pPr>
        <w:rPr>
          <w:rFonts w:asciiTheme="majorHAnsi" w:hAnsiTheme="majorHAnsi" w:cstheme="majorHAnsi"/>
        </w:rPr>
      </w:pPr>
      <w:r>
        <w:rPr>
          <w:rFonts w:asciiTheme="majorHAnsi" w:hAnsiTheme="majorHAnsi" w:cstheme="majorHAnsi"/>
        </w:rPr>
        <w:t xml:space="preserve">Cllr Richardson asked that with Somerton Gate Lane being closed to March 29, they are not going to close Station Road. </w:t>
      </w:r>
    </w:p>
    <w:p w14:paraId="13FA5C84" w14:textId="77777777" w:rsidR="00A355BF" w:rsidRDefault="00A355BF">
      <w:pPr>
        <w:rPr>
          <w:rFonts w:asciiTheme="majorHAnsi" w:hAnsiTheme="majorHAnsi" w:cstheme="majorHAnsi"/>
        </w:rPr>
      </w:pPr>
    </w:p>
    <w:p w14:paraId="13FA5C85" w14:textId="77777777" w:rsidR="00A355BF" w:rsidRDefault="00000000">
      <w:pPr>
        <w:rPr>
          <w:rFonts w:asciiTheme="majorHAnsi" w:hAnsiTheme="majorHAnsi" w:cstheme="majorHAnsi"/>
        </w:rPr>
      </w:pPr>
      <w:r>
        <w:rPr>
          <w:rFonts w:asciiTheme="majorHAnsi" w:hAnsiTheme="majorHAnsi" w:cstheme="majorHAnsi"/>
        </w:rPr>
        <w:t xml:space="preserve">Cllr Dyer explained that there are plans for traffic lights, but they </w:t>
      </w:r>
      <w:proofErr w:type="spellStart"/>
      <w:r>
        <w:rPr>
          <w:rFonts w:asciiTheme="majorHAnsi" w:hAnsiTheme="majorHAnsi" w:cstheme="majorHAnsi"/>
        </w:rPr>
        <w:t>can not</w:t>
      </w:r>
      <w:proofErr w:type="spellEnd"/>
      <w:r>
        <w:rPr>
          <w:rFonts w:asciiTheme="majorHAnsi" w:hAnsiTheme="majorHAnsi" w:cstheme="majorHAnsi"/>
        </w:rPr>
        <w:t xml:space="preserve"> rule out road closures.</w:t>
      </w:r>
    </w:p>
    <w:p w14:paraId="13FA5C86" w14:textId="77777777" w:rsidR="00A355BF" w:rsidRDefault="00A355BF">
      <w:pPr>
        <w:rPr>
          <w:rFonts w:asciiTheme="majorHAnsi" w:hAnsiTheme="majorHAnsi" w:cstheme="majorHAnsi"/>
        </w:rPr>
      </w:pPr>
    </w:p>
    <w:p w14:paraId="13FA5C87" w14:textId="77777777" w:rsidR="00A355BF" w:rsidRDefault="00000000">
      <w:pPr>
        <w:rPr>
          <w:rFonts w:asciiTheme="majorHAnsi" w:hAnsiTheme="majorHAnsi" w:cstheme="majorHAnsi"/>
        </w:rPr>
      </w:pPr>
      <w:r>
        <w:rPr>
          <w:rFonts w:asciiTheme="majorHAnsi" w:hAnsiTheme="majorHAnsi" w:cstheme="majorHAnsi"/>
        </w:rPr>
        <w:t>Cllr Hurst asked about the Lindum houses on Brant Road, was there any further development.</w:t>
      </w:r>
    </w:p>
    <w:p w14:paraId="13FA5C88" w14:textId="77777777" w:rsidR="00A355BF" w:rsidRDefault="00A355BF">
      <w:pPr>
        <w:rPr>
          <w:rFonts w:asciiTheme="majorHAnsi" w:hAnsiTheme="majorHAnsi" w:cstheme="majorHAnsi"/>
        </w:rPr>
      </w:pPr>
    </w:p>
    <w:p w14:paraId="13FA5C89" w14:textId="77777777" w:rsidR="00A355BF" w:rsidRDefault="00000000">
      <w:pPr>
        <w:rPr>
          <w:rFonts w:asciiTheme="majorHAnsi" w:hAnsiTheme="majorHAnsi" w:cstheme="majorHAnsi"/>
        </w:rPr>
      </w:pPr>
      <w:r>
        <w:rPr>
          <w:rFonts w:asciiTheme="majorHAnsi" w:hAnsiTheme="majorHAnsi" w:cstheme="majorHAnsi"/>
        </w:rPr>
        <w:t xml:space="preserve">Cllr Dyer informed that the county council cannot object on flooding grounds due to the proposals put forward by Lindum, and highways have not objected on highways grounds.  It is now down too North Kesteven.  The County Council have put forward a significant request for services.  </w:t>
      </w:r>
    </w:p>
    <w:p w14:paraId="13FA5C8A" w14:textId="77777777" w:rsidR="00A355BF" w:rsidRDefault="00A355BF">
      <w:pPr>
        <w:rPr>
          <w:rFonts w:asciiTheme="majorHAnsi" w:hAnsiTheme="majorHAnsi" w:cstheme="majorHAnsi"/>
        </w:rPr>
      </w:pPr>
    </w:p>
    <w:p w14:paraId="13FA5C8B" w14:textId="77777777" w:rsidR="00A355BF" w:rsidRDefault="00000000">
      <w:pPr>
        <w:rPr>
          <w:rFonts w:asciiTheme="majorHAnsi" w:hAnsiTheme="majorHAnsi" w:cstheme="majorHAnsi"/>
        </w:rPr>
      </w:pPr>
      <w:r>
        <w:rPr>
          <w:rFonts w:asciiTheme="majorHAnsi" w:hAnsiTheme="majorHAnsi" w:cstheme="majorHAnsi"/>
        </w:rPr>
        <w:t>Cllr Wilson asked if there were any plans for traffic lights on the Station Road / Brant Road junction.</w:t>
      </w:r>
    </w:p>
    <w:p w14:paraId="13FA5C8C" w14:textId="77777777" w:rsidR="00A355BF" w:rsidRDefault="00A355BF">
      <w:pPr>
        <w:rPr>
          <w:rFonts w:asciiTheme="majorHAnsi" w:hAnsiTheme="majorHAnsi" w:cstheme="majorHAnsi"/>
        </w:rPr>
      </w:pPr>
    </w:p>
    <w:p w14:paraId="13FA5C8D" w14:textId="77777777" w:rsidR="00A355BF" w:rsidRDefault="00000000">
      <w:pPr>
        <w:rPr>
          <w:rFonts w:asciiTheme="majorHAnsi" w:hAnsiTheme="majorHAnsi" w:cstheme="majorHAnsi"/>
        </w:rPr>
      </w:pPr>
      <w:r>
        <w:rPr>
          <w:rFonts w:asciiTheme="majorHAnsi" w:hAnsiTheme="majorHAnsi" w:cstheme="majorHAnsi"/>
        </w:rPr>
        <w:t xml:space="preserve">Cllr Dyer informed that </w:t>
      </w:r>
      <w:proofErr w:type="gramStart"/>
      <w:r>
        <w:rPr>
          <w:rFonts w:asciiTheme="majorHAnsi" w:hAnsiTheme="majorHAnsi" w:cstheme="majorHAnsi"/>
        </w:rPr>
        <w:t>at the moment</w:t>
      </w:r>
      <w:proofErr w:type="gramEnd"/>
      <w:r>
        <w:rPr>
          <w:rFonts w:asciiTheme="majorHAnsi" w:hAnsiTheme="majorHAnsi" w:cstheme="majorHAnsi"/>
        </w:rPr>
        <w:t xml:space="preserve"> they were not going to do anything, as they believe the bypass will reduce the number of vehicles coming that way.</w:t>
      </w:r>
    </w:p>
    <w:p w14:paraId="13FA5C8E" w14:textId="77777777" w:rsidR="00A355BF" w:rsidRDefault="00A355BF">
      <w:pPr>
        <w:rPr>
          <w:rFonts w:ascii="Calibri Light" w:hAnsi="Calibri Light" w:cs="Calibri Light"/>
          <w:lang w:eastAsia="en-US"/>
        </w:rPr>
      </w:pPr>
    </w:p>
    <w:p w14:paraId="13FA5C8F" w14:textId="77777777" w:rsidR="00A355BF" w:rsidRDefault="00A355BF">
      <w:pPr>
        <w:rPr>
          <w:rFonts w:ascii="Calibri Light" w:hAnsi="Calibri Light" w:cs="Calibri Light"/>
          <w:lang w:eastAsia="en-US"/>
        </w:rPr>
      </w:pPr>
    </w:p>
    <w:p w14:paraId="13FA5C90" w14:textId="77777777" w:rsidR="00A355BF" w:rsidRDefault="00000000">
      <w:pPr>
        <w:rPr>
          <w:rFonts w:ascii="Calibri Light" w:hAnsi="Calibri Light" w:cs="Calibri Light"/>
          <w:u w:val="single"/>
          <w:lang w:eastAsia="en-US"/>
        </w:rPr>
      </w:pPr>
      <w:r>
        <w:rPr>
          <w:rFonts w:ascii="Calibri Light" w:hAnsi="Calibri Light" w:cs="Calibri Light"/>
          <w:u w:val="single"/>
          <w:lang w:eastAsia="en-US"/>
        </w:rPr>
        <w:t>District Councillors</w:t>
      </w:r>
    </w:p>
    <w:p w14:paraId="13FA5C91" w14:textId="77777777" w:rsidR="00A355BF" w:rsidRDefault="00000000">
      <w:pPr>
        <w:rPr>
          <w:rFonts w:ascii="Calibri Light" w:hAnsi="Calibri Light" w:cs="Calibri Light"/>
          <w:lang w:eastAsia="en-US"/>
        </w:rPr>
      </w:pPr>
      <w:r>
        <w:rPr>
          <w:rFonts w:ascii="Calibri Light" w:hAnsi="Calibri Light" w:cs="Calibri Light"/>
          <w:lang w:eastAsia="en-US"/>
        </w:rPr>
        <w:t>Cllr Cooper informed that it is Armed Forces week in Sleaford, Monday 22</w:t>
      </w:r>
      <w:r>
        <w:rPr>
          <w:rFonts w:ascii="Calibri Light" w:hAnsi="Calibri Light" w:cs="Calibri Light"/>
          <w:vertAlign w:val="superscript"/>
          <w:lang w:eastAsia="en-US"/>
        </w:rPr>
        <w:t>nd</w:t>
      </w:r>
      <w:r>
        <w:rPr>
          <w:rFonts w:ascii="Calibri Light" w:hAnsi="Calibri Light" w:cs="Calibri Light"/>
          <w:lang w:eastAsia="en-US"/>
        </w:rPr>
        <w:t xml:space="preserve"> June.</w:t>
      </w:r>
    </w:p>
    <w:p w14:paraId="13FA5C92" w14:textId="77777777" w:rsidR="00A355BF" w:rsidRDefault="00000000">
      <w:pPr>
        <w:shd w:val="clear" w:color="auto" w:fill="FFFFFF"/>
        <w:rPr>
          <w:rFonts w:asciiTheme="majorHAnsi" w:hAnsiTheme="majorHAnsi" w:cstheme="majorHAnsi"/>
          <w:color w:val="242424"/>
        </w:rPr>
      </w:pPr>
      <w:r>
        <w:rPr>
          <w:rFonts w:asciiTheme="majorHAnsi" w:hAnsiTheme="majorHAnsi" w:cstheme="majorHAnsi"/>
          <w:color w:val="000000"/>
        </w:rPr>
        <w:t>The usual Armed Forces flag raising ceremony will take place in Sleaford Market Place to mark the start of Armed Forces Week.</w:t>
      </w:r>
    </w:p>
    <w:p w14:paraId="13FA5C93" w14:textId="77777777" w:rsidR="00A355BF" w:rsidRDefault="00000000">
      <w:pPr>
        <w:shd w:val="clear" w:color="auto" w:fill="FFFFFF"/>
        <w:rPr>
          <w:rFonts w:asciiTheme="majorHAnsi" w:hAnsiTheme="majorHAnsi" w:cstheme="majorHAnsi"/>
          <w:color w:val="242424"/>
        </w:rPr>
      </w:pPr>
      <w:r>
        <w:rPr>
          <w:rFonts w:asciiTheme="majorHAnsi" w:hAnsiTheme="majorHAnsi" w:cstheme="majorHAnsi"/>
          <w:color w:val="000000"/>
        </w:rPr>
        <w:t>Serving military, veterans' groups, civic dignitaries, the local community, and charities are invited to attend the free event at 10.30am on Monday, 22 June 2026. The event will close with a primary school choir performance.</w:t>
      </w:r>
    </w:p>
    <w:p w14:paraId="13FA5C94" w14:textId="77777777" w:rsidR="00A355BF" w:rsidRDefault="00000000">
      <w:pPr>
        <w:shd w:val="clear" w:color="auto" w:fill="FFFFFF"/>
        <w:rPr>
          <w:rFonts w:asciiTheme="majorHAnsi" w:hAnsiTheme="majorHAnsi" w:cstheme="majorHAnsi"/>
          <w:color w:val="242424"/>
        </w:rPr>
      </w:pPr>
      <w:r>
        <w:rPr>
          <w:rFonts w:asciiTheme="majorHAnsi" w:hAnsiTheme="majorHAnsi" w:cstheme="majorHAnsi"/>
          <w:color w:val="000000"/>
        </w:rPr>
        <w:t>This will be followed by the Celebration of Military Service, held at NKDC Council Chamber, Kesteven Street in Sleaford (a ticketed event) from 12pm-2pm. This event will recognise and commemorate the 15th Anniversary of the end of Op Telic, and the 35th anniversary of the end of the Gulf War as well as the 90</w:t>
      </w:r>
      <w:r>
        <w:rPr>
          <w:rFonts w:asciiTheme="majorHAnsi" w:hAnsiTheme="majorHAnsi" w:cstheme="majorHAnsi"/>
          <w:color w:val="000000"/>
          <w:vertAlign w:val="superscript"/>
        </w:rPr>
        <w:t>th</w:t>
      </w:r>
      <w:r>
        <w:rPr>
          <w:rFonts w:asciiTheme="majorHAnsi" w:hAnsiTheme="majorHAnsi" w:cstheme="majorHAnsi"/>
          <w:color w:val="000000"/>
        </w:rPr>
        <w:t xml:space="preserve"> Anniversary of Bomber Command and the awarding of </w:t>
      </w:r>
      <w:r>
        <w:rPr>
          <w:rFonts w:asciiTheme="majorHAnsi" w:hAnsiTheme="majorHAnsi" w:cstheme="majorHAnsi"/>
          <w:color w:val="000000"/>
        </w:rPr>
        <w:lastRenderedPageBreak/>
        <w:t>Veteran Badges. Call NKDC on 01529 414155 to apply for tickets and ask for the Partnerships Team or email: </w:t>
      </w:r>
      <w:hyperlink r:id="rId6" w:tooltip="mailto:armedforces@n-kesteven.gov.uk" w:history="1">
        <w:r>
          <w:rPr>
            <w:rFonts w:asciiTheme="majorHAnsi" w:hAnsiTheme="majorHAnsi" w:cstheme="majorHAnsi"/>
            <w:color w:val="1D5782"/>
            <w:u w:val="single"/>
          </w:rPr>
          <w:t>armedforces@n-kesteven.gov.uk</w:t>
        </w:r>
      </w:hyperlink>
    </w:p>
    <w:p w14:paraId="13FA5C95" w14:textId="77777777" w:rsidR="00A355BF" w:rsidRDefault="00000000">
      <w:pPr>
        <w:shd w:val="clear" w:color="auto" w:fill="FFFFFF"/>
        <w:rPr>
          <w:rFonts w:asciiTheme="majorHAnsi" w:hAnsiTheme="majorHAnsi" w:cstheme="majorHAnsi"/>
          <w:color w:val="242424"/>
        </w:rPr>
      </w:pPr>
      <w:r>
        <w:rPr>
          <w:rFonts w:asciiTheme="majorHAnsi" w:hAnsiTheme="majorHAnsi" w:cstheme="majorHAnsi"/>
          <w:color w:val="000000"/>
        </w:rPr>
        <w:t>As part of Armed Forces week, hosted in NKDC’s Council Chamber, Veterans Support Service are planning an Armed Forces Community Open Day on Wednesday, 24 June, which also marks Reservists Day and is free to attend.</w:t>
      </w:r>
    </w:p>
    <w:p w14:paraId="13FA5C96" w14:textId="77777777" w:rsidR="00A355BF" w:rsidRDefault="00000000">
      <w:pPr>
        <w:shd w:val="clear" w:color="auto" w:fill="FFFFFF"/>
        <w:rPr>
          <w:rFonts w:asciiTheme="majorHAnsi" w:hAnsiTheme="majorHAnsi" w:cstheme="majorHAnsi"/>
          <w:color w:val="000000"/>
        </w:rPr>
      </w:pPr>
      <w:r>
        <w:rPr>
          <w:rFonts w:asciiTheme="majorHAnsi" w:hAnsiTheme="majorHAnsi" w:cstheme="majorHAnsi"/>
          <w:color w:val="000000"/>
        </w:rPr>
        <w:t>For more details on the events marking Armed Forces week, email </w:t>
      </w:r>
      <w:hyperlink r:id="rId7" w:tooltip="mailto:armedforces@n-kesteven.gov.uk" w:history="1">
        <w:r>
          <w:rPr>
            <w:rFonts w:asciiTheme="majorHAnsi" w:hAnsiTheme="majorHAnsi" w:cstheme="majorHAnsi"/>
            <w:color w:val="1D5782"/>
            <w:u w:val="single"/>
          </w:rPr>
          <w:t>armedforces@n-kesteven.gov.uk</w:t>
        </w:r>
      </w:hyperlink>
      <w:r>
        <w:rPr>
          <w:rFonts w:asciiTheme="majorHAnsi" w:hAnsiTheme="majorHAnsi" w:cstheme="majorHAnsi"/>
          <w:color w:val="000000"/>
        </w:rPr>
        <w:t> or call 01529 414155 and ask for the Council's Partnerships Team. There is also information available on the Council’s </w:t>
      </w:r>
      <w:hyperlink r:id="rId8" w:tooltip="Protected by Outlook: https://links-1.govdelivery.com/CL0/https:%2F%2Fwww.n-kesteven.gov.uk%2Farmed-forces%2Farmed-forces-events%3Futm_medium=email%26utm_source=govdelivery/1/0100019e0821ae93-65d81b8c-b3e0-4bcb-91ae-4c69b7a38327-000000/OqNDM8dx12Uzrz1hHumnGOB4" w:history="1">
        <w:r>
          <w:rPr>
            <w:rFonts w:asciiTheme="majorHAnsi" w:hAnsiTheme="majorHAnsi" w:cstheme="majorHAnsi"/>
            <w:color w:val="1D5782"/>
            <w:u w:val="single"/>
          </w:rPr>
          <w:t>Armed Forces Events webpage</w:t>
        </w:r>
      </w:hyperlink>
      <w:r>
        <w:rPr>
          <w:rFonts w:asciiTheme="majorHAnsi" w:hAnsiTheme="majorHAnsi" w:cstheme="majorHAnsi"/>
          <w:color w:val="000000"/>
        </w:rPr>
        <w:t>.</w:t>
      </w:r>
    </w:p>
    <w:p w14:paraId="13FA5C97" w14:textId="77777777" w:rsidR="00A355BF" w:rsidRDefault="00A355BF">
      <w:pPr>
        <w:shd w:val="clear" w:color="auto" w:fill="FFFFFF"/>
        <w:rPr>
          <w:rFonts w:asciiTheme="majorHAnsi" w:hAnsiTheme="majorHAnsi" w:cstheme="majorHAnsi"/>
          <w:color w:val="000000"/>
        </w:rPr>
      </w:pPr>
    </w:p>
    <w:p w14:paraId="13FA5C98" w14:textId="77777777" w:rsidR="00A355BF" w:rsidRDefault="00000000">
      <w:pPr>
        <w:shd w:val="clear" w:color="auto" w:fill="FFFFFF"/>
        <w:rPr>
          <w:rFonts w:asciiTheme="majorHAnsi" w:hAnsiTheme="majorHAnsi" w:cstheme="majorHAnsi"/>
          <w:color w:val="000000"/>
        </w:rPr>
      </w:pPr>
      <w:r>
        <w:rPr>
          <w:rFonts w:asciiTheme="majorHAnsi" w:hAnsiTheme="majorHAnsi" w:cstheme="majorHAnsi"/>
          <w:color w:val="000000"/>
        </w:rPr>
        <w:t>Cllr Pennell informed that North Kesteven was looking at joining with Lincolnshire County Council for a judicial review on the Springwell Solar Farm.</w:t>
      </w:r>
    </w:p>
    <w:p w14:paraId="13FA5C99" w14:textId="77777777" w:rsidR="00A355BF" w:rsidRDefault="00000000">
      <w:pPr>
        <w:shd w:val="clear" w:color="auto" w:fill="FFFFFF"/>
        <w:rPr>
          <w:rFonts w:asciiTheme="majorHAnsi" w:hAnsiTheme="majorHAnsi" w:cstheme="majorHAnsi"/>
          <w:color w:val="000000"/>
        </w:rPr>
      </w:pPr>
      <w:r>
        <w:rPr>
          <w:rFonts w:asciiTheme="majorHAnsi" w:hAnsiTheme="majorHAnsi" w:cstheme="majorHAnsi"/>
          <w:color w:val="000000"/>
        </w:rPr>
        <w:t>NKDC E-waste action week is on the 16</w:t>
      </w:r>
      <w:r>
        <w:rPr>
          <w:rFonts w:asciiTheme="majorHAnsi" w:hAnsiTheme="majorHAnsi" w:cstheme="majorHAnsi"/>
          <w:color w:val="000000"/>
          <w:vertAlign w:val="superscript"/>
        </w:rPr>
        <w:t>th</w:t>
      </w:r>
      <w:r>
        <w:rPr>
          <w:rFonts w:asciiTheme="majorHAnsi" w:hAnsiTheme="majorHAnsi" w:cstheme="majorHAnsi"/>
          <w:color w:val="000000"/>
        </w:rPr>
        <w:t xml:space="preserve"> – 23</w:t>
      </w:r>
      <w:r>
        <w:rPr>
          <w:rFonts w:asciiTheme="majorHAnsi" w:hAnsiTheme="majorHAnsi" w:cstheme="majorHAnsi"/>
          <w:color w:val="000000"/>
          <w:vertAlign w:val="superscript"/>
        </w:rPr>
        <w:t>rd</w:t>
      </w:r>
      <w:r>
        <w:rPr>
          <w:rFonts w:asciiTheme="majorHAnsi" w:hAnsiTheme="majorHAnsi" w:cstheme="majorHAnsi"/>
          <w:color w:val="000000"/>
        </w:rPr>
        <w:t xml:space="preserve"> May, where you drop off any electronic waste, old laptops, tablets, phones.  Waddington Parish Council is one of the drop off points.</w:t>
      </w:r>
    </w:p>
    <w:p w14:paraId="13FA5C9A" w14:textId="77777777" w:rsidR="00A355BF" w:rsidRDefault="00000000">
      <w:pPr>
        <w:shd w:val="clear" w:color="auto" w:fill="FFFFFF"/>
        <w:rPr>
          <w:rFonts w:asciiTheme="majorHAnsi" w:hAnsiTheme="majorHAnsi" w:cstheme="majorHAnsi"/>
          <w:color w:val="000000"/>
        </w:rPr>
      </w:pPr>
      <w:r>
        <w:rPr>
          <w:rFonts w:asciiTheme="majorHAnsi" w:hAnsiTheme="majorHAnsi" w:cstheme="majorHAnsi"/>
          <w:color w:val="000000"/>
        </w:rPr>
        <w:t xml:space="preserve">It is the Annual Council Meeting this week.  </w:t>
      </w:r>
    </w:p>
    <w:p w14:paraId="13FA5C9B" w14:textId="77777777" w:rsidR="00A355BF" w:rsidRDefault="00000000">
      <w:pPr>
        <w:shd w:val="clear" w:color="auto" w:fill="FFFFFF"/>
        <w:rPr>
          <w:rFonts w:asciiTheme="majorHAnsi" w:hAnsiTheme="majorHAnsi" w:cstheme="majorHAnsi"/>
          <w:color w:val="000000"/>
        </w:rPr>
      </w:pPr>
      <w:r>
        <w:rPr>
          <w:rFonts w:asciiTheme="majorHAnsi" w:hAnsiTheme="majorHAnsi" w:cstheme="majorHAnsi"/>
          <w:color w:val="000000"/>
        </w:rPr>
        <w:t>Thank you to residents who are putting out their food waste.</w:t>
      </w:r>
    </w:p>
    <w:p w14:paraId="13FA5C9C" w14:textId="77777777" w:rsidR="00A355BF" w:rsidRDefault="00A355BF">
      <w:pPr>
        <w:shd w:val="clear" w:color="auto" w:fill="FFFFFF"/>
        <w:rPr>
          <w:rFonts w:asciiTheme="majorHAnsi" w:hAnsiTheme="majorHAnsi" w:cstheme="majorHAnsi"/>
          <w:color w:val="000000"/>
        </w:rPr>
      </w:pPr>
    </w:p>
    <w:p w14:paraId="13FA5C9D" w14:textId="77777777" w:rsidR="00A355BF" w:rsidRDefault="00000000">
      <w:pPr>
        <w:shd w:val="clear" w:color="auto" w:fill="FFFFFF"/>
        <w:rPr>
          <w:rFonts w:asciiTheme="majorHAnsi" w:hAnsiTheme="majorHAnsi" w:cstheme="majorHAnsi"/>
          <w:color w:val="242424"/>
        </w:rPr>
      </w:pPr>
      <w:r>
        <w:rPr>
          <w:rFonts w:asciiTheme="majorHAnsi" w:hAnsiTheme="majorHAnsi" w:cstheme="majorHAnsi"/>
          <w:color w:val="000000"/>
        </w:rPr>
        <w:t>Cllr Sanders added that there have been 950 tonnes of food waste collected in the first month over 4 districts.</w:t>
      </w:r>
    </w:p>
    <w:p w14:paraId="13FA5C9E" w14:textId="77777777" w:rsidR="00A355BF" w:rsidRDefault="00A355BF">
      <w:pPr>
        <w:rPr>
          <w:rFonts w:asciiTheme="majorHAnsi" w:hAnsiTheme="majorHAnsi" w:cstheme="majorHAnsi"/>
          <w:color w:val="242424"/>
        </w:rPr>
      </w:pPr>
    </w:p>
    <w:p w14:paraId="13FA5C9F" w14:textId="77777777" w:rsidR="00A355BF" w:rsidRDefault="00A355BF">
      <w:pPr>
        <w:rPr>
          <w:rFonts w:asciiTheme="majorHAnsi" w:hAnsiTheme="majorHAnsi" w:cstheme="majorHAnsi"/>
        </w:rPr>
      </w:pPr>
    </w:p>
    <w:p w14:paraId="13FA5CA0" w14:textId="77777777" w:rsidR="00A355BF" w:rsidRDefault="00A355BF">
      <w:pPr>
        <w:rPr>
          <w:rFonts w:asciiTheme="majorHAnsi" w:hAnsiTheme="majorHAnsi" w:cstheme="majorHAnsi"/>
        </w:rPr>
      </w:pPr>
    </w:p>
    <w:p w14:paraId="13FA5CA1" w14:textId="77777777" w:rsidR="00A355BF" w:rsidRDefault="00A355BF">
      <w:pPr>
        <w:rPr>
          <w:rFonts w:asciiTheme="majorHAnsi" w:hAnsiTheme="majorHAnsi" w:cstheme="majorHAnsi"/>
        </w:rPr>
      </w:pPr>
    </w:p>
    <w:p w14:paraId="13FA5CA2" w14:textId="77777777" w:rsidR="00A355BF" w:rsidRDefault="00A355BF">
      <w:pPr>
        <w:rPr>
          <w:rFonts w:asciiTheme="majorHAnsi" w:hAnsiTheme="majorHAnsi" w:cstheme="majorHAnsi"/>
        </w:rPr>
      </w:pPr>
    </w:p>
    <w:p w14:paraId="13FA5CA3" w14:textId="77777777" w:rsidR="00A355BF" w:rsidRDefault="00A355BF">
      <w:pPr>
        <w:rPr>
          <w:rFonts w:asciiTheme="majorHAnsi" w:hAnsiTheme="majorHAnsi" w:cstheme="majorHAnsi"/>
        </w:rPr>
      </w:pPr>
    </w:p>
    <w:p w14:paraId="13FA5CA4" w14:textId="77777777" w:rsidR="00A355BF" w:rsidRDefault="00000000">
      <w:pPr>
        <w:spacing w:after="160" w:line="259" w:lineRule="auto"/>
      </w:pPr>
      <w:r>
        <w:br w:type="page"/>
      </w:r>
    </w:p>
    <w:tbl>
      <w:tblPr>
        <w:tblW w:w="9280" w:type="dxa"/>
        <w:tblLook w:val="04A0" w:firstRow="1" w:lastRow="0" w:firstColumn="1" w:lastColumn="0" w:noHBand="0" w:noVBand="1"/>
      </w:tblPr>
      <w:tblGrid>
        <w:gridCol w:w="5912"/>
        <w:gridCol w:w="1684"/>
        <w:gridCol w:w="1684"/>
      </w:tblGrid>
      <w:tr w:rsidR="00A355BF" w14:paraId="13FA5CA6" w14:textId="77777777">
        <w:trPr>
          <w:trHeight w:val="348"/>
        </w:trPr>
        <w:tc>
          <w:tcPr>
            <w:tcW w:w="9280" w:type="dxa"/>
            <w:gridSpan w:val="3"/>
            <w:tcBorders>
              <w:top w:val="nil"/>
              <w:left w:val="nil"/>
              <w:bottom w:val="nil"/>
              <w:right w:val="nil"/>
            </w:tcBorders>
            <w:noWrap/>
            <w:vAlign w:val="bottom"/>
          </w:tcPr>
          <w:p w14:paraId="13FA5CA5" w14:textId="77777777" w:rsidR="00A355BF" w:rsidRDefault="00000000">
            <w:pPr>
              <w:jc w:val="center"/>
              <w:rPr>
                <w:rFonts w:asciiTheme="majorHAnsi" w:hAnsiTheme="majorHAnsi" w:cstheme="majorHAnsi"/>
                <w:b/>
                <w:bCs/>
                <w:u w:val="single"/>
              </w:rPr>
            </w:pPr>
            <w:r>
              <w:rPr>
                <w:rFonts w:asciiTheme="majorHAnsi" w:hAnsiTheme="majorHAnsi" w:cstheme="majorHAnsi"/>
                <w:b/>
                <w:bCs/>
                <w:u w:val="single"/>
              </w:rPr>
              <w:lastRenderedPageBreak/>
              <w:t>Finance Report for April 2026</w:t>
            </w:r>
          </w:p>
        </w:tc>
      </w:tr>
      <w:tr w:rsidR="00A355BF" w14:paraId="13FA5CAA" w14:textId="77777777">
        <w:trPr>
          <w:trHeight w:val="264"/>
        </w:trPr>
        <w:tc>
          <w:tcPr>
            <w:tcW w:w="5912" w:type="dxa"/>
            <w:tcBorders>
              <w:top w:val="nil"/>
              <w:left w:val="nil"/>
              <w:bottom w:val="nil"/>
              <w:right w:val="nil"/>
            </w:tcBorders>
            <w:noWrap/>
            <w:vAlign w:val="bottom"/>
          </w:tcPr>
          <w:p w14:paraId="13FA5CA7" w14:textId="77777777" w:rsidR="00A355BF" w:rsidRDefault="00A355BF">
            <w:pPr>
              <w:jc w:val="center"/>
              <w:rPr>
                <w:rFonts w:asciiTheme="majorHAnsi" w:hAnsiTheme="majorHAnsi" w:cstheme="majorHAnsi"/>
                <w:b/>
                <w:bCs/>
                <w:u w:val="single"/>
              </w:rPr>
            </w:pPr>
          </w:p>
        </w:tc>
        <w:tc>
          <w:tcPr>
            <w:tcW w:w="1684" w:type="dxa"/>
            <w:tcBorders>
              <w:top w:val="nil"/>
              <w:left w:val="nil"/>
              <w:bottom w:val="nil"/>
              <w:right w:val="nil"/>
            </w:tcBorders>
            <w:noWrap/>
            <w:vAlign w:val="bottom"/>
          </w:tcPr>
          <w:p w14:paraId="13FA5CA8"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A9" w14:textId="77777777" w:rsidR="00A355BF" w:rsidRDefault="00A355BF">
            <w:pPr>
              <w:rPr>
                <w:rFonts w:asciiTheme="majorHAnsi" w:hAnsiTheme="majorHAnsi" w:cstheme="majorHAnsi"/>
              </w:rPr>
            </w:pPr>
          </w:p>
        </w:tc>
      </w:tr>
      <w:tr w:rsidR="00A355BF" w14:paraId="13FA5CAE" w14:textId="77777777">
        <w:trPr>
          <w:trHeight w:val="312"/>
        </w:trPr>
        <w:tc>
          <w:tcPr>
            <w:tcW w:w="5912" w:type="dxa"/>
            <w:tcBorders>
              <w:top w:val="nil"/>
              <w:left w:val="nil"/>
              <w:bottom w:val="nil"/>
              <w:right w:val="nil"/>
            </w:tcBorders>
            <w:noWrap/>
            <w:vAlign w:val="bottom"/>
          </w:tcPr>
          <w:p w14:paraId="13FA5CAB" w14:textId="77777777" w:rsidR="00A355BF" w:rsidRDefault="00000000">
            <w:pPr>
              <w:rPr>
                <w:rFonts w:asciiTheme="majorHAnsi" w:hAnsiTheme="majorHAnsi" w:cstheme="majorHAnsi"/>
                <w:b/>
                <w:bCs/>
                <w:u w:val="single"/>
              </w:rPr>
            </w:pPr>
            <w:r>
              <w:rPr>
                <w:rFonts w:asciiTheme="majorHAnsi" w:hAnsiTheme="majorHAnsi" w:cstheme="majorHAnsi"/>
                <w:b/>
                <w:bCs/>
                <w:u w:val="single"/>
              </w:rPr>
              <w:t>Current Account</w:t>
            </w:r>
          </w:p>
        </w:tc>
        <w:tc>
          <w:tcPr>
            <w:tcW w:w="1684" w:type="dxa"/>
            <w:tcBorders>
              <w:top w:val="nil"/>
              <w:left w:val="nil"/>
              <w:bottom w:val="nil"/>
              <w:right w:val="nil"/>
            </w:tcBorders>
            <w:noWrap/>
            <w:vAlign w:val="bottom"/>
          </w:tcPr>
          <w:p w14:paraId="13FA5CAC" w14:textId="77777777" w:rsidR="00A355BF" w:rsidRDefault="00A355BF">
            <w:pPr>
              <w:rPr>
                <w:rFonts w:asciiTheme="majorHAnsi" w:hAnsiTheme="majorHAnsi" w:cstheme="majorHAnsi"/>
                <w:b/>
                <w:bCs/>
                <w:u w:val="single"/>
              </w:rPr>
            </w:pPr>
          </w:p>
        </w:tc>
        <w:tc>
          <w:tcPr>
            <w:tcW w:w="1684" w:type="dxa"/>
            <w:tcBorders>
              <w:top w:val="nil"/>
              <w:left w:val="nil"/>
              <w:bottom w:val="nil"/>
              <w:right w:val="nil"/>
            </w:tcBorders>
            <w:noWrap/>
            <w:vAlign w:val="bottom"/>
          </w:tcPr>
          <w:p w14:paraId="13FA5CAD" w14:textId="77777777" w:rsidR="00A355BF" w:rsidRDefault="00A355BF">
            <w:pPr>
              <w:rPr>
                <w:rFonts w:asciiTheme="majorHAnsi" w:hAnsiTheme="majorHAnsi" w:cstheme="majorHAnsi"/>
              </w:rPr>
            </w:pPr>
          </w:p>
        </w:tc>
      </w:tr>
      <w:tr w:rsidR="00A355BF" w14:paraId="13FA5CB2" w14:textId="77777777">
        <w:trPr>
          <w:trHeight w:val="264"/>
        </w:trPr>
        <w:tc>
          <w:tcPr>
            <w:tcW w:w="5912" w:type="dxa"/>
            <w:tcBorders>
              <w:top w:val="nil"/>
              <w:left w:val="nil"/>
              <w:bottom w:val="nil"/>
              <w:right w:val="nil"/>
            </w:tcBorders>
            <w:noWrap/>
            <w:vAlign w:val="bottom"/>
          </w:tcPr>
          <w:p w14:paraId="13FA5CAF"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B0"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B1" w14:textId="77777777" w:rsidR="00A355BF" w:rsidRDefault="00A355BF">
            <w:pPr>
              <w:jc w:val="center"/>
              <w:rPr>
                <w:rFonts w:asciiTheme="majorHAnsi" w:hAnsiTheme="majorHAnsi" w:cstheme="majorHAnsi"/>
              </w:rPr>
            </w:pPr>
          </w:p>
        </w:tc>
      </w:tr>
      <w:tr w:rsidR="00A355BF" w14:paraId="13FA5CB6" w14:textId="77777777">
        <w:trPr>
          <w:trHeight w:val="300"/>
        </w:trPr>
        <w:tc>
          <w:tcPr>
            <w:tcW w:w="5912" w:type="dxa"/>
            <w:tcBorders>
              <w:top w:val="nil"/>
              <w:left w:val="nil"/>
              <w:bottom w:val="nil"/>
              <w:right w:val="nil"/>
            </w:tcBorders>
            <w:noWrap/>
            <w:vAlign w:val="bottom"/>
          </w:tcPr>
          <w:p w14:paraId="13FA5CB3" w14:textId="77777777" w:rsidR="00A355BF" w:rsidRDefault="00000000">
            <w:pPr>
              <w:rPr>
                <w:rFonts w:asciiTheme="majorHAnsi" w:hAnsiTheme="majorHAnsi" w:cstheme="majorHAnsi"/>
              </w:rPr>
            </w:pPr>
            <w:r>
              <w:rPr>
                <w:rFonts w:asciiTheme="majorHAnsi" w:hAnsiTheme="majorHAnsi" w:cstheme="majorHAnsi"/>
              </w:rPr>
              <w:t>Balance as of 1 April 2026</w:t>
            </w:r>
          </w:p>
        </w:tc>
        <w:tc>
          <w:tcPr>
            <w:tcW w:w="1684" w:type="dxa"/>
            <w:tcBorders>
              <w:top w:val="nil"/>
              <w:left w:val="nil"/>
              <w:bottom w:val="nil"/>
              <w:right w:val="nil"/>
            </w:tcBorders>
            <w:noWrap/>
            <w:vAlign w:val="bottom"/>
          </w:tcPr>
          <w:p w14:paraId="13FA5CB4"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B5" w14:textId="77777777" w:rsidR="00A355BF" w:rsidRDefault="00000000">
            <w:pPr>
              <w:jc w:val="right"/>
              <w:rPr>
                <w:rFonts w:asciiTheme="majorHAnsi" w:hAnsiTheme="majorHAnsi" w:cstheme="majorHAnsi"/>
              </w:rPr>
            </w:pPr>
            <w:r>
              <w:rPr>
                <w:rFonts w:asciiTheme="majorHAnsi" w:hAnsiTheme="majorHAnsi" w:cstheme="majorHAnsi"/>
              </w:rPr>
              <w:t>£4,510.44</w:t>
            </w:r>
          </w:p>
        </w:tc>
      </w:tr>
      <w:tr w:rsidR="00A355BF" w14:paraId="13FA5CBA" w14:textId="77777777">
        <w:trPr>
          <w:trHeight w:val="300"/>
        </w:trPr>
        <w:tc>
          <w:tcPr>
            <w:tcW w:w="5912" w:type="dxa"/>
            <w:tcBorders>
              <w:top w:val="nil"/>
              <w:left w:val="nil"/>
              <w:bottom w:val="nil"/>
              <w:right w:val="nil"/>
            </w:tcBorders>
            <w:noWrap/>
            <w:vAlign w:val="bottom"/>
          </w:tcPr>
          <w:p w14:paraId="13FA5CB7" w14:textId="77777777" w:rsidR="00A355BF" w:rsidRDefault="00A355BF">
            <w:pPr>
              <w:jc w:val="right"/>
              <w:rPr>
                <w:rFonts w:asciiTheme="majorHAnsi" w:hAnsiTheme="majorHAnsi" w:cstheme="majorHAnsi"/>
              </w:rPr>
            </w:pPr>
          </w:p>
        </w:tc>
        <w:tc>
          <w:tcPr>
            <w:tcW w:w="1684" w:type="dxa"/>
            <w:tcBorders>
              <w:top w:val="nil"/>
              <w:left w:val="nil"/>
              <w:bottom w:val="nil"/>
              <w:right w:val="nil"/>
            </w:tcBorders>
            <w:noWrap/>
            <w:vAlign w:val="bottom"/>
          </w:tcPr>
          <w:p w14:paraId="13FA5CB8"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B9" w14:textId="77777777" w:rsidR="00A355BF" w:rsidRDefault="00A355BF">
            <w:pPr>
              <w:rPr>
                <w:rFonts w:asciiTheme="majorHAnsi" w:hAnsiTheme="majorHAnsi" w:cstheme="majorHAnsi"/>
              </w:rPr>
            </w:pPr>
          </w:p>
        </w:tc>
      </w:tr>
      <w:tr w:rsidR="00A355BF" w14:paraId="13FA5CBE" w14:textId="77777777">
        <w:trPr>
          <w:trHeight w:val="300"/>
        </w:trPr>
        <w:tc>
          <w:tcPr>
            <w:tcW w:w="5912" w:type="dxa"/>
            <w:tcBorders>
              <w:top w:val="nil"/>
              <w:left w:val="nil"/>
              <w:bottom w:val="nil"/>
              <w:right w:val="nil"/>
            </w:tcBorders>
            <w:noWrap/>
            <w:vAlign w:val="bottom"/>
          </w:tcPr>
          <w:p w14:paraId="13FA5CBB" w14:textId="77777777" w:rsidR="00A355BF" w:rsidRDefault="00000000">
            <w:pPr>
              <w:rPr>
                <w:rFonts w:asciiTheme="majorHAnsi" w:hAnsiTheme="majorHAnsi" w:cstheme="majorHAnsi"/>
              </w:rPr>
            </w:pPr>
            <w:r>
              <w:rPr>
                <w:rFonts w:asciiTheme="majorHAnsi" w:hAnsiTheme="majorHAnsi" w:cstheme="majorHAnsi"/>
              </w:rPr>
              <w:t>Precept</w:t>
            </w:r>
          </w:p>
        </w:tc>
        <w:tc>
          <w:tcPr>
            <w:tcW w:w="1684" w:type="dxa"/>
            <w:tcBorders>
              <w:top w:val="nil"/>
              <w:left w:val="nil"/>
              <w:bottom w:val="nil"/>
              <w:right w:val="nil"/>
            </w:tcBorders>
            <w:noWrap/>
            <w:vAlign w:val="bottom"/>
          </w:tcPr>
          <w:p w14:paraId="13FA5CBC"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BD" w14:textId="77777777" w:rsidR="00A355BF" w:rsidRDefault="00000000">
            <w:pPr>
              <w:jc w:val="right"/>
              <w:rPr>
                <w:rFonts w:asciiTheme="majorHAnsi" w:hAnsiTheme="majorHAnsi" w:cstheme="majorHAnsi"/>
              </w:rPr>
            </w:pPr>
            <w:r>
              <w:rPr>
                <w:rFonts w:asciiTheme="majorHAnsi" w:hAnsiTheme="majorHAnsi" w:cstheme="majorHAnsi"/>
              </w:rPr>
              <w:t>£131,752.50</w:t>
            </w:r>
          </w:p>
        </w:tc>
      </w:tr>
      <w:tr w:rsidR="00A355BF" w14:paraId="13FA5CC2" w14:textId="77777777">
        <w:trPr>
          <w:trHeight w:val="300"/>
        </w:trPr>
        <w:tc>
          <w:tcPr>
            <w:tcW w:w="5912" w:type="dxa"/>
            <w:tcBorders>
              <w:top w:val="nil"/>
              <w:left w:val="nil"/>
              <w:bottom w:val="nil"/>
              <w:right w:val="nil"/>
            </w:tcBorders>
            <w:noWrap/>
            <w:vAlign w:val="bottom"/>
          </w:tcPr>
          <w:p w14:paraId="13FA5CBF" w14:textId="77777777" w:rsidR="00A355BF" w:rsidRDefault="00000000">
            <w:pPr>
              <w:rPr>
                <w:rFonts w:asciiTheme="majorHAnsi" w:hAnsiTheme="majorHAnsi" w:cstheme="majorHAnsi"/>
              </w:rPr>
            </w:pPr>
            <w:r>
              <w:rPr>
                <w:rFonts w:asciiTheme="majorHAnsi" w:hAnsiTheme="majorHAnsi" w:cstheme="majorHAnsi"/>
              </w:rPr>
              <w:t>VAT return</w:t>
            </w:r>
          </w:p>
        </w:tc>
        <w:tc>
          <w:tcPr>
            <w:tcW w:w="1684" w:type="dxa"/>
            <w:tcBorders>
              <w:top w:val="nil"/>
              <w:left w:val="nil"/>
              <w:bottom w:val="nil"/>
              <w:right w:val="nil"/>
            </w:tcBorders>
            <w:noWrap/>
            <w:vAlign w:val="bottom"/>
          </w:tcPr>
          <w:p w14:paraId="13FA5CC0"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C1" w14:textId="77777777" w:rsidR="00A355BF" w:rsidRDefault="00000000">
            <w:pPr>
              <w:jc w:val="right"/>
              <w:rPr>
                <w:rFonts w:asciiTheme="majorHAnsi" w:hAnsiTheme="majorHAnsi" w:cstheme="majorHAnsi"/>
              </w:rPr>
            </w:pPr>
            <w:r>
              <w:rPr>
                <w:rFonts w:asciiTheme="majorHAnsi" w:hAnsiTheme="majorHAnsi" w:cstheme="majorHAnsi"/>
              </w:rPr>
              <w:t>£17,994.89</w:t>
            </w:r>
          </w:p>
        </w:tc>
      </w:tr>
      <w:tr w:rsidR="00A355BF" w14:paraId="13FA5CC6" w14:textId="77777777">
        <w:trPr>
          <w:trHeight w:val="300"/>
        </w:trPr>
        <w:tc>
          <w:tcPr>
            <w:tcW w:w="5912" w:type="dxa"/>
            <w:tcBorders>
              <w:top w:val="nil"/>
              <w:left w:val="nil"/>
              <w:bottom w:val="nil"/>
              <w:right w:val="nil"/>
            </w:tcBorders>
            <w:noWrap/>
            <w:vAlign w:val="bottom"/>
          </w:tcPr>
          <w:p w14:paraId="13FA5CC3" w14:textId="77777777" w:rsidR="00A355BF" w:rsidRDefault="00A355BF">
            <w:pPr>
              <w:jc w:val="right"/>
              <w:rPr>
                <w:rFonts w:asciiTheme="majorHAnsi" w:hAnsiTheme="majorHAnsi" w:cstheme="majorHAnsi"/>
              </w:rPr>
            </w:pPr>
          </w:p>
        </w:tc>
        <w:tc>
          <w:tcPr>
            <w:tcW w:w="1684" w:type="dxa"/>
            <w:tcBorders>
              <w:top w:val="nil"/>
              <w:left w:val="nil"/>
              <w:bottom w:val="nil"/>
              <w:right w:val="nil"/>
            </w:tcBorders>
            <w:noWrap/>
            <w:vAlign w:val="bottom"/>
          </w:tcPr>
          <w:p w14:paraId="13FA5CC4"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C5" w14:textId="77777777" w:rsidR="00A355BF" w:rsidRDefault="00A355BF">
            <w:pPr>
              <w:rPr>
                <w:rFonts w:asciiTheme="majorHAnsi" w:hAnsiTheme="majorHAnsi" w:cstheme="majorHAnsi"/>
              </w:rPr>
            </w:pPr>
          </w:p>
        </w:tc>
      </w:tr>
      <w:tr w:rsidR="00A355BF" w14:paraId="13FA5CCA" w14:textId="77777777">
        <w:trPr>
          <w:trHeight w:val="312"/>
        </w:trPr>
        <w:tc>
          <w:tcPr>
            <w:tcW w:w="5912" w:type="dxa"/>
            <w:tcBorders>
              <w:top w:val="nil"/>
              <w:left w:val="nil"/>
              <w:bottom w:val="nil"/>
              <w:right w:val="nil"/>
            </w:tcBorders>
            <w:noWrap/>
            <w:vAlign w:val="bottom"/>
          </w:tcPr>
          <w:p w14:paraId="13FA5CC7" w14:textId="77777777" w:rsidR="00A355BF" w:rsidRDefault="00000000">
            <w:pPr>
              <w:rPr>
                <w:rFonts w:asciiTheme="majorHAnsi" w:hAnsiTheme="majorHAnsi" w:cstheme="majorHAnsi"/>
                <w:b/>
                <w:bCs/>
                <w:i/>
                <w:iCs/>
              </w:rPr>
            </w:pPr>
            <w:r>
              <w:rPr>
                <w:rFonts w:asciiTheme="majorHAnsi" w:hAnsiTheme="majorHAnsi" w:cstheme="majorHAnsi"/>
                <w:b/>
                <w:bCs/>
                <w:i/>
                <w:iCs/>
              </w:rPr>
              <w:t>Add Receipts</w:t>
            </w:r>
          </w:p>
        </w:tc>
        <w:tc>
          <w:tcPr>
            <w:tcW w:w="1684" w:type="dxa"/>
            <w:tcBorders>
              <w:top w:val="nil"/>
              <w:left w:val="nil"/>
              <w:bottom w:val="nil"/>
              <w:right w:val="nil"/>
            </w:tcBorders>
            <w:noWrap/>
            <w:vAlign w:val="bottom"/>
          </w:tcPr>
          <w:p w14:paraId="13FA5CC8" w14:textId="77777777" w:rsidR="00A355BF" w:rsidRDefault="00A355BF">
            <w:pPr>
              <w:rPr>
                <w:rFonts w:asciiTheme="majorHAnsi" w:hAnsiTheme="majorHAnsi" w:cstheme="majorHAnsi"/>
                <w:b/>
                <w:bCs/>
                <w:i/>
                <w:iCs/>
              </w:rPr>
            </w:pPr>
          </w:p>
        </w:tc>
        <w:tc>
          <w:tcPr>
            <w:tcW w:w="1684" w:type="dxa"/>
            <w:tcBorders>
              <w:top w:val="nil"/>
              <w:left w:val="nil"/>
              <w:bottom w:val="nil"/>
              <w:right w:val="nil"/>
            </w:tcBorders>
            <w:noWrap/>
            <w:vAlign w:val="bottom"/>
          </w:tcPr>
          <w:p w14:paraId="13FA5CC9" w14:textId="77777777" w:rsidR="00A355BF" w:rsidRDefault="00A355BF">
            <w:pPr>
              <w:rPr>
                <w:rFonts w:asciiTheme="majorHAnsi" w:hAnsiTheme="majorHAnsi" w:cstheme="majorHAnsi"/>
              </w:rPr>
            </w:pPr>
          </w:p>
        </w:tc>
      </w:tr>
      <w:tr w:rsidR="00A355BF" w14:paraId="13FA5CCE" w14:textId="77777777">
        <w:trPr>
          <w:trHeight w:val="300"/>
        </w:trPr>
        <w:tc>
          <w:tcPr>
            <w:tcW w:w="5912" w:type="dxa"/>
            <w:tcBorders>
              <w:top w:val="nil"/>
              <w:left w:val="nil"/>
              <w:bottom w:val="nil"/>
              <w:right w:val="nil"/>
            </w:tcBorders>
            <w:noWrap/>
            <w:vAlign w:val="bottom"/>
          </w:tcPr>
          <w:p w14:paraId="13FA5CCB" w14:textId="77777777" w:rsidR="00A355BF" w:rsidRDefault="00000000">
            <w:pPr>
              <w:rPr>
                <w:rFonts w:asciiTheme="majorHAnsi" w:hAnsiTheme="majorHAnsi" w:cstheme="majorHAnsi"/>
              </w:rPr>
            </w:pPr>
            <w:r>
              <w:rPr>
                <w:rFonts w:asciiTheme="majorHAnsi" w:hAnsiTheme="majorHAnsi" w:cstheme="majorHAnsi"/>
              </w:rPr>
              <w:t>Stall Fees</w:t>
            </w:r>
          </w:p>
        </w:tc>
        <w:tc>
          <w:tcPr>
            <w:tcW w:w="1684" w:type="dxa"/>
            <w:tcBorders>
              <w:top w:val="nil"/>
              <w:left w:val="nil"/>
              <w:bottom w:val="nil"/>
              <w:right w:val="nil"/>
            </w:tcBorders>
            <w:noWrap/>
            <w:vAlign w:val="bottom"/>
          </w:tcPr>
          <w:p w14:paraId="13FA5CCC" w14:textId="77777777" w:rsidR="00A355BF" w:rsidRDefault="00000000">
            <w:pPr>
              <w:jc w:val="right"/>
              <w:rPr>
                <w:rFonts w:asciiTheme="majorHAnsi" w:hAnsiTheme="majorHAnsi" w:cstheme="majorHAnsi"/>
              </w:rPr>
            </w:pPr>
            <w:r>
              <w:rPr>
                <w:rFonts w:asciiTheme="majorHAnsi" w:hAnsiTheme="majorHAnsi" w:cstheme="majorHAnsi"/>
              </w:rPr>
              <w:t>£125.00</w:t>
            </w:r>
          </w:p>
        </w:tc>
        <w:tc>
          <w:tcPr>
            <w:tcW w:w="1684" w:type="dxa"/>
            <w:tcBorders>
              <w:top w:val="nil"/>
              <w:left w:val="nil"/>
              <w:bottom w:val="nil"/>
              <w:right w:val="nil"/>
            </w:tcBorders>
            <w:noWrap/>
            <w:vAlign w:val="bottom"/>
          </w:tcPr>
          <w:p w14:paraId="13FA5CCD" w14:textId="77777777" w:rsidR="00A355BF" w:rsidRDefault="00A355BF">
            <w:pPr>
              <w:jc w:val="right"/>
              <w:rPr>
                <w:rFonts w:asciiTheme="majorHAnsi" w:hAnsiTheme="majorHAnsi" w:cstheme="majorHAnsi"/>
              </w:rPr>
            </w:pPr>
          </w:p>
        </w:tc>
      </w:tr>
      <w:tr w:rsidR="00A355BF" w14:paraId="13FA5CD2" w14:textId="77777777">
        <w:trPr>
          <w:trHeight w:val="300"/>
        </w:trPr>
        <w:tc>
          <w:tcPr>
            <w:tcW w:w="5912" w:type="dxa"/>
            <w:tcBorders>
              <w:top w:val="nil"/>
              <w:left w:val="nil"/>
              <w:bottom w:val="nil"/>
              <w:right w:val="nil"/>
            </w:tcBorders>
            <w:noWrap/>
            <w:vAlign w:val="bottom"/>
          </w:tcPr>
          <w:p w14:paraId="13FA5CCF" w14:textId="77777777" w:rsidR="00A355BF" w:rsidRDefault="00000000">
            <w:pPr>
              <w:rPr>
                <w:rFonts w:asciiTheme="majorHAnsi" w:hAnsiTheme="majorHAnsi" w:cstheme="majorHAnsi"/>
              </w:rPr>
            </w:pPr>
            <w:r>
              <w:rPr>
                <w:rFonts w:asciiTheme="majorHAnsi" w:hAnsiTheme="majorHAnsi" w:cstheme="majorHAnsi"/>
              </w:rPr>
              <w:t>Burial Ground</w:t>
            </w:r>
          </w:p>
        </w:tc>
        <w:tc>
          <w:tcPr>
            <w:tcW w:w="1684" w:type="dxa"/>
            <w:tcBorders>
              <w:top w:val="nil"/>
              <w:left w:val="nil"/>
              <w:bottom w:val="nil"/>
              <w:right w:val="nil"/>
            </w:tcBorders>
            <w:noWrap/>
            <w:vAlign w:val="bottom"/>
          </w:tcPr>
          <w:p w14:paraId="13FA5CD0" w14:textId="77777777" w:rsidR="00A355BF" w:rsidRDefault="00000000">
            <w:pPr>
              <w:jc w:val="right"/>
              <w:rPr>
                <w:rFonts w:asciiTheme="majorHAnsi" w:hAnsiTheme="majorHAnsi" w:cstheme="majorHAnsi"/>
              </w:rPr>
            </w:pPr>
            <w:r>
              <w:rPr>
                <w:rFonts w:asciiTheme="majorHAnsi" w:hAnsiTheme="majorHAnsi" w:cstheme="majorHAnsi"/>
              </w:rPr>
              <w:t>£0.00</w:t>
            </w:r>
          </w:p>
        </w:tc>
        <w:tc>
          <w:tcPr>
            <w:tcW w:w="1684" w:type="dxa"/>
            <w:tcBorders>
              <w:top w:val="nil"/>
              <w:left w:val="nil"/>
              <w:bottom w:val="nil"/>
              <w:right w:val="nil"/>
            </w:tcBorders>
            <w:noWrap/>
            <w:vAlign w:val="bottom"/>
          </w:tcPr>
          <w:p w14:paraId="13FA5CD1" w14:textId="77777777" w:rsidR="00A355BF" w:rsidRDefault="00A355BF">
            <w:pPr>
              <w:jc w:val="right"/>
              <w:rPr>
                <w:rFonts w:asciiTheme="majorHAnsi" w:hAnsiTheme="majorHAnsi" w:cstheme="majorHAnsi"/>
              </w:rPr>
            </w:pPr>
          </w:p>
        </w:tc>
      </w:tr>
      <w:tr w:rsidR="00A355BF" w14:paraId="13FA5CD6" w14:textId="77777777">
        <w:trPr>
          <w:trHeight w:val="300"/>
        </w:trPr>
        <w:tc>
          <w:tcPr>
            <w:tcW w:w="5912" w:type="dxa"/>
            <w:tcBorders>
              <w:top w:val="nil"/>
              <w:left w:val="nil"/>
              <w:bottom w:val="nil"/>
              <w:right w:val="nil"/>
            </w:tcBorders>
            <w:noWrap/>
            <w:vAlign w:val="bottom"/>
          </w:tcPr>
          <w:p w14:paraId="13FA5CD3" w14:textId="77777777" w:rsidR="00A355BF" w:rsidRDefault="00000000">
            <w:pPr>
              <w:rPr>
                <w:rFonts w:asciiTheme="majorHAnsi" w:hAnsiTheme="majorHAnsi" w:cstheme="majorHAnsi"/>
              </w:rPr>
            </w:pPr>
            <w:r>
              <w:rPr>
                <w:rFonts w:asciiTheme="majorHAnsi" w:hAnsiTheme="majorHAnsi" w:cstheme="majorHAnsi"/>
              </w:rPr>
              <w:t>Village Hall</w:t>
            </w:r>
          </w:p>
        </w:tc>
        <w:tc>
          <w:tcPr>
            <w:tcW w:w="1684" w:type="dxa"/>
            <w:tcBorders>
              <w:top w:val="nil"/>
              <w:left w:val="nil"/>
              <w:bottom w:val="nil"/>
              <w:right w:val="nil"/>
            </w:tcBorders>
            <w:noWrap/>
            <w:vAlign w:val="bottom"/>
          </w:tcPr>
          <w:p w14:paraId="13FA5CD4" w14:textId="77777777" w:rsidR="00A355BF" w:rsidRDefault="00000000">
            <w:pPr>
              <w:jc w:val="right"/>
              <w:rPr>
                <w:rFonts w:asciiTheme="majorHAnsi" w:hAnsiTheme="majorHAnsi" w:cstheme="majorHAnsi"/>
              </w:rPr>
            </w:pPr>
            <w:r>
              <w:rPr>
                <w:rFonts w:asciiTheme="majorHAnsi" w:hAnsiTheme="majorHAnsi" w:cstheme="majorHAnsi"/>
              </w:rPr>
              <w:t>£3,431.25</w:t>
            </w:r>
          </w:p>
        </w:tc>
        <w:tc>
          <w:tcPr>
            <w:tcW w:w="1684" w:type="dxa"/>
            <w:tcBorders>
              <w:top w:val="nil"/>
              <w:left w:val="nil"/>
              <w:bottom w:val="nil"/>
              <w:right w:val="nil"/>
            </w:tcBorders>
            <w:noWrap/>
            <w:vAlign w:val="bottom"/>
          </w:tcPr>
          <w:p w14:paraId="13FA5CD5" w14:textId="77777777" w:rsidR="00A355BF" w:rsidRDefault="00A355BF">
            <w:pPr>
              <w:jc w:val="right"/>
              <w:rPr>
                <w:rFonts w:asciiTheme="majorHAnsi" w:hAnsiTheme="majorHAnsi" w:cstheme="majorHAnsi"/>
              </w:rPr>
            </w:pPr>
          </w:p>
        </w:tc>
      </w:tr>
      <w:tr w:rsidR="00A355BF" w14:paraId="13FA5CDA" w14:textId="77777777">
        <w:trPr>
          <w:trHeight w:val="300"/>
        </w:trPr>
        <w:tc>
          <w:tcPr>
            <w:tcW w:w="5912" w:type="dxa"/>
            <w:tcBorders>
              <w:top w:val="nil"/>
              <w:left w:val="nil"/>
              <w:bottom w:val="nil"/>
              <w:right w:val="nil"/>
            </w:tcBorders>
            <w:noWrap/>
            <w:vAlign w:val="bottom"/>
          </w:tcPr>
          <w:p w14:paraId="13FA5CD7" w14:textId="77777777" w:rsidR="00A355BF" w:rsidRDefault="00000000">
            <w:pPr>
              <w:rPr>
                <w:rFonts w:asciiTheme="majorHAnsi" w:hAnsiTheme="majorHAnsi" w:cstheme="majorHAnsi"/>
              </w:rPr>
            </w:pPr>
            <w:r>
              <w:rPr>
                <w:rFonts w:asciiTheme="majorHAnsi" w:hAnsiTheme="majorHAnsi" w:cstheme="majorHAnsi"/>
              </w:rPr>
              <w:t>Redwood Drive Community Centre</w:t>
            </w:r>
          </w:p>
        </w:tc>
        <w:tc>
          <w:tcPr>
            <w:tcW w:w="1684" w:type="dxa"/>
            <w:tcBorders>
              <w:top w:val="nil"/>
              <w:left w:val="nil"/>
              <w:bottom w:val="nil"/>
              <w:right w:val="nil"/>
            </w:tcBorders>
            <w:noWrap/>
            <w:vAlign w:val="bottom"/>
          </w:tcPr>
          <w:p w14:paraId="13FA5CD8" w14:textId="77777777" w:rsidR="00A355BF" w:rsidRDefault="00000000">
            <w:pPr>
              <w:jc w:val="right"/>
              <w:rPr>
                <w:rFonts w:asciiTheme="majorHAnsi" w:hAnsiTheme="majorHAnsi" w:cstheme="majorHAnsi"/>
              </w:rPr>
            </w:pPr>
            <w:r>
              <w:rPr>
                <w:rFonts w:asciiTheme="majorHAnsi" w:hAnsiTheme="majorHAnsi" w:cstheme="majorHAnsi"/>
              </w:rPr>
              <w:t>£744.00</w:t>
            </w:r>
          </w:p>
        </w:tc>
        <w:tc>
          <w:tcPr>
            <w:tcW w:w="1684" w:type="dxa"/>
            <w:tcBorders>
              <w:top w:val="nil"/>
              <w:left w:val="nil"/>
              <w:bottom w:val="nil"/>
              <w:right w:val="nil"/>
            </w:tcBorders>
            <w:noWrap/>
            <w:vAlign w:val="bottom"/>
          </w:tcPr>
          <w:p w14:paraId="13FA5CD9" w14:textId="77777777" w:rsidR="00A355BF" w:rsidRDefault="00A355BF">
            <w:pPr>
              <w:jc w:val="right"/>
              <w:rPr>
                <w:rFonts w:asciiTheme="majorHAnsi" w:hAnsiTheme="majorHAnsi" w:cstheme="majorHAnsi"/>
              </w:rPr>
            </w:pPr>
          </w:p>
        </w:tc>
      </w:tr>
      <w:tr w:rsidR="00A355BF" w14:paraId="13FA5CDE" w14:textId="77777777">
        <w:trPr>
          <w:trHeight w:val="300"/>
        </w:trPr>
        <w:tc>
          <w:tcPr>
            <w:tcW w:w="5912" w:type="dxa"/>
            <w:tcBorders>
              <w:top w:val="nil"/>
              <w:left w:val="nil"/>
              <w:bottom w:val="nil"/>
              <w:right w:val="nil"/>
            </w:tcBorders>
            <w:noWrap/>
            <w:vAlign w:val="bottom"/>
          </w:tcPr>
          <w:p w14:paraId="13FA5CDB" w14:textId="77777777" w:rsidR="00A355BF" w:rsidRDefault="00000000">
            <w:pPr>
              <w:rPr>
                <w:rFonts w:asciiTheme="majorHAnsi" w:hAnsiTheme="majorHAnsi" w:cstheme="majorHAnsi"/>
              </w:rPr>
            </w:pPr>
            <w:r>
              <w:rPr>
                <w:rFonts w:asciiTheme="majorHAnsi" w:hAnsiTheme="majorHAnsi" w:cstheme="majorHAnsi"/>
              </w:rPr>
              <w:t>Community Hub</w:t>
            </w:r>
          </w:p>
        </w:tc>
        <w:tc>
          <w:tcPr>
            <w:tcW w:w="1684" w:type="dxa"/>
            <w:tcBorders>
              <w:top w:val="nil"/>
              <w:left w:val="nil"/>
              <w:bottom w:val="nil"/>
              <w:right w:val="nil"/>
            </w:tcBorders>
            <w:noWrap/>
            <w:vAlign w:val="bottom"/>
          </w:tcPr>
          <w:p w14:paraId="13FA5CDC" w14:textId="77777777" w:rsidR="00A355BF" w:rsidRDefault="00000000">
            <w:pPr>
              <w:jc w:val="right"/>
              <w:rPr>
                <w:rFonts w:asciiTheme="majorHAnsi" w:hAnsiTheme="majorHAnsi" w:cstheme="majorHAnsi"/>
              </w:rPr>
            </w:pPr>
            <w:r>
              <w:rPr>
                <w:rFonts w:asciiTheme="majorHAnsi" w:hAnsiTheme="majorHAnsi" w:cstheme="majorHAnsi"/>
              </w:rPr>
              <w:t>£24.00</w:t>
            </w:r>
          </w:p>
        </w:tc>
        <w:tc>
          <w:tcPr>
            <w:tcW w:w="1684" w:type="dxa"/>
            <w:tcBorders>
              <w:top w:val="nil"/>
              <w:left w:val="nil"/>
              <w:bottom w:val="nil"/>
              <w:right w:val="nil"/>
            </w:tcBorders>
            <w:noWrap/>
            <w:vAlign w:val="bottom"/>
          </w:tcPr>
          <w:p w14:paraId="13FA5CDD" w14:textId="77777777" w:rsidR="00A355BF" w:rsidRDefault="00A355BF">
            <w:pPr>
              <w:jc w:val="right"/>
              <w:rPr>
                <w:rFonts w:asciiTheme="majorHAnsi" w:hAnsiTheme="majorHAnsi" w:cstheme="majorHAnsi"/>
              </w:rPr>
            </w:pPr>
          </w:p>
        </w:tc>
      </w:tr>
      <w:tr w:rsidR="00A355BF" w14:paraId="13FA5CE2" w14:textId="77777777">
        <w:trPr>
          <w:trHeight w:val="300"/>
        </w:trPr>
        <w:tc>
          <w:tcPr>
            <w:tcW w:w="5912" w:type="dxa"/>
            <w:tcBorders>
              <w:top w:val="nil"/>
              <w:left w:val="nil"/>
              <w:bottom w:val="nil"/>
              <w:right w:val="nil"/>
            </w:tcBorders>
            <w:noWrap/>
            <w:vAlign w:val="bottom"/>
          </w:tcPr>
          <w:p w14:paraId="13FA5CDF" w14:textId="77777777" w:rsidR="00A355BF" w:rsidRDefault="00000000">
            <w:pPr>
              <w:rPr>
                <w:rFonts w:asciiTheme="majorHAnsi" w:hAnsiTheme="majorHAnsi" w:cstheme="majorHAnsi"/>
              </w:rPr>
            </w:pPr>
            <w:r>
              <w:rPr>
                <w:rFonts w:asciiTheme="majorHAnsi" w:hAnsiTheme="majorHAnsi" w:cstheme="majorHAnsi"/>
              </w:rPr>
              <w:t>Deposits</w:t>
            </w:r>
          </w:p>
        </w:tc>
        <w:tc>
          <w:tcPr>
            <w:tcW w:w="1684" w:type="dxa"/>
            <w:tcBorders>
              <w:top w:val="nil"/>
              <w:left w:val="nil"/>
              <w:bottom w:val="nil"/>
              <w:right w:val="nil"/>
            </w:tcBorders>
            <w:noWrap/>
            <w:vAlign w:val="bottom"/>
          </w:tcPr>
          <w:p w14:paraId="13FA5CE0" w14:textId="77777777" w:rsidR="00A355BF" w:rsidRDefault="00000000">
            <w:pPr>
              <w:jc w:val="right"/>
              <w:rPr>
                <w:rFonts w:asciiTheme="majorHAnsi" w:hAnsiTheme="majorHAnsi" w:cstheme="majorHAnsi"/>
              </w:rPr>
            </w:pPr>
            <w:r>
              <w:rPr>
                <w:rFonts w:asciiTheme="majorHAnsi" w:hAnsiTheme="majorHAnsi" w:cstheme="majorHAnsi"/>
              </w:rPr>
              <w:t>£200.00</w:t>
            </w:r>
          </w:p>
        </w:tc>
        <w:tc>
          <w:tcPr>
            <w:tcW w:w="1684" w:type="dxa"/>
            <w:tcBorders>
              <w:top w:val="nil"/>
              <w:left w:val="nil"/>
              <w:bottom w:val="nil"/>
              <w:right w:val="nil"/>
            </w:tcBorders>
            <w:noWrap/>
            <w:vAlign w:val="bottom"/>
          </w:tcPr>
          <w:p w14:paraId="13FA5CE1" w14:textId="77777777" w:rsidR="00A355BF" w:rsidRDefault="00A355BF">
            <w:pPr>
              <w:jc w:val="right"/>
              <w:rPr>
                <w:rFonts w:asciiTheme="majorHAnsi" w:hAnsiTheme="majorHAnsi" w:cstheme="majorHAnsi"/>
              </w:rPr>
            </w:pPr>
          </w:p>
        </w:tc>
      </w:tr>
      <w:tr w:rsidR="00A355BF" w14:paraId="13FA5CE6" w14:textId="77777777">
        <w:trPr>
          <w:trHeight w:val="300"/>
        </w:trPr>
        <w:tc>
          <w:tcPr>
            <w:tcW w:w="5912" w:type="dxa"/>
            <w:tcBorders>
              <w:top w:val="nil"/>
              <w:left w:val="nil"/>
              <w:bottom w:val="nil"/>
              <w:right w:val="nil"/>
            </w:tcBorders>
            <w:noWrap/>
            <w:vAlign w:val="bottom"/>
          </w:tcPr>
          <w:p w14:paraId="13FA5CE3"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E4" w14:textId="77777777" w:rsidR="00A355BF" w:rsidRDefault="00A355BF">
            <w:pPr>
              <w:rPr>
                <w:rFonts w:asciiTheme="majorHAnsi" w:hAnsiTheme="majorHAnsi" w:cstheme="majorHAnsi"/>
              </w:rPr>
            </w:pPr>
          </w:p>
        </w:tc>
        <w:tc>
          <w:tcPr>
            <w:tcW w:w="1684" w:type="dxa"/>
            <w:tcBorders>
              <w:top w:val="single" w:sz="4" w:space="0" w:color="auto"/>
              <w:left w:val="nil"/>
              <w:bottom w:val="single" w:sz="4" w:space="0" w:color="auto"/>
              <w:right w:val="nil"/>
            </w:tcBorders>
            <w:noWrap/>
            <w:vAlign w:val="bottom"/>
          </w:tcPr>
          <w:p w14:paraId="13FA5CE5" w14:textId="77777777" w:rsidR="00A355BF" w:rsidRDefault="00000000">
            <w:pPr>
              <w:jc w:val="right"/>
              <w:rPr>
                <w:rFonts w:asciiTheme="majorHAnsi" w:hAnsiTheme="majorHAnsi" w:cstheme="majorHAnsi"/>
              </w:rPr>
            </w:pPr>
            <w:r>
              <w:rPr>
                <w:rFonts w:asciiTheme="majorHAnsi" w:hAnsiTheme="majorHAnsi" w:cstheme="majorHAnsi"/>
              </w:rPr>
              <w:t>£4,524.25</w:t>
            </w:r>
          </w:p>
        </w:tc>
      </w:tr>
      <w:tr w:rsidR="00A355BF" w14:paraId="13FA5CEA" w14:textId="77777777">
        <w:trPr>
          <w:trHeight w:val="300"/>
        </w:trPr>
        <w:tc>
          <w:tcPr>
            <w:tcW w:w="5912" w:type="dxa"/>
            <w:tcBorders>
              <w:top w:val="nil"/>
              <w:left w:val="nil"/>
              <w:bottom w:val="nil"/>
              <w:right w:val="nil"/>
            </w:tcBorders>
            <w:noWrap/>
            <w:vAlign w:val="bottom"/>
          </w:tcPr>
          <w:p w14:paraId="13FA5CE7" w14:textId="77777777" w:rsidR="00A355BF" w:rsidRDefault="00A355BF">
            <w:pPr>
              <w:jc w:val="right"/>
              <w:rPr>
                <w:rFonts w:asciiTheme="majorHAnsi" w:hAnsiTheme="majorHAnsi" w:cstheme="majorHAnsi"/>
              </w:rPr>
            </w:pPr>
          </w:p>
        </w:tc>
        <w:tc>
          <w:tcPr>
            <w:tcW w:w="1684" w:type="dxa"/>
            <w:tcBorders>
              <w:top w:val="nil"/>
              <w:left w:val="nil"/>
              <w:bottom w:val="nil"/>
              <w:right w:val="nil"/>
            </w:tcBorders>
            <w:noWrap/>
            <w:vAlign w:val="bottom"/>
          </w:tcPr>
          <w:p w14:paraId="13FA5CE8"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E9" w14:textId="77777777" w:rsidR="00A355BF" w:rsidRDefault="00000000">
            <w:pPr>
              <w:jc w:val="right"/>
              <w:rPr>
                <w:rFonts w:asciiTheme="majorHAnsi" w:hAnsiTheme="majorHAnsi" w:cstheme="majorHAnsi"/>
              </w:rPr>
            </w:pPr>
            <w:r>
              <w:rPr>
                <w:rFonts w:asciiTheme="majorHAnsi" w:hAnsiTheme="majorHAnsi" w:cstheme="majorHAnsi"/>
              </w:rPr>
              <w:t>£158,782.08</w:t>
            </w:r>
          </w:p>
        </w:tc>
      </w:tr>
      <w:tr w:rsidR="00A355BF" w14:paraId="13FA5CEE" w14:textId="77777777">
        <w:trPr>
          <w:trHeight w:val="300"/>
        </w:trPr>
        <w:tc>
          <w:tcPr>
            <w:tcW w:w="5912" w:type="dxa"/>
            <w:tcBorders>
              <w:top w:val="nil"/>
              <w:left w:val="nil"/>
              <w:bottom w:val="nil"/>
              <w:right w:val="nil"/>
            </w:tcBorders>
            <w:noWrap/>
            <w:vAlign w:val="bottom"/>
          </w:tcPr>
          <w:p w14:paraId="13FA5CEB" w14:textId="77777777" w:rsidR="00A355BF" w:rsidRDefault="00A355BF">
            <w:pPr>
              <w:jc w:val="right"/>
              <w:rPr>
                <w:rFonts w:asciiTheme="majorHAnsi" w:hAnsiTheme="majorHAnsi" w:cstheme="majorHAnsi"/>
              </w:rPr>
            </w:pPr>
          </w:p>
        </w:tc>
        <w:tc>
          <w:tcPr>
            <w:tcW w:w="1684" w:type="dxa"/>
            <w:tcBorders>
              <w:top w:val="nil"/>
              <w:left w:val="nil"/>
              <w:bottom w:val="nil"/>
              <w:right w:val="nil"/>
            </w:tcBorders>
            <w:noWrap/>
            <w:vAlign w:val="bottom"/>
          </w:tcPr>
          <w:p w14:paraId="13FA5CEC"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ED" w14:textId="77777777" w:rsidR="00A355BF" w:rsidRDefault="00A355BF">
            <w:pPr>
              <w:rPr>
                <w:rFonts w:asciiTheme="majorHAnsi" w:hAnsiTheme="majorHAnsi" w:cstheme="majorHAnsi"/>
              </w:rPr>
            </w:pPr>
          </w:p>
        </w:tc>
      </w:tr>
      <w:tr w:rsidR="00A355BF" w14:paraId="13FA5CF2" w14:textId="77777777">
        <w:trPr>
          <w:trHeight w:val="300"/>
        </w:trPr>
        <w:tc>
          <w:tcPr>
            <w:tcW w:w="5912" w:type="dxa"/>
            <w:tcBorders>
              <w:top w:val="nil"/>
              <w:left w:val="nil"/>
              <w:bottom w:val="nil"/>
              <w:right w:val="nil"/>
            </w:tcBorders>
            <w:noWrap/>
            <w:vAlign w:val="bottom"/>
          </w:tcPr>
          <w:p w14:paraId="13FA5CEF" w14:textId="77777777" w:rsidR="00A355BF" w:rsidRDefault="00000000">
            <w:pPr>
              <w:rPr>
                <w:rFonts w:asciiTheme="majorHAnsi" w:hAnsiTheme="majorHAnsi" w:cstheme="majorHAnsi"/>
              </w:rPr>
            </w:pPr>
            <w:r>
              <w:rPr>
                <w:rFonts w:asciiTheme="majorHAnsi" w:hAnsiTheme="majorHAnsi" w:cstheme="majorHAnsi"/>
              </w:rPr>
              <w:t>Transferred to deposit account</w:t>
            </w:r>
          </w:p>
        </w:tc>
        <w:tc>
          <w:tcPr>
            <w:tcW w:w="1684" w:type="dxa"/>
            <w:tcBorders>
              <w:top w:val="nil"/>
              <w:left w:val="nil"/>
              <w:bottom w:val="nil"/>
              <w:right w:val="nil"/>
            </w:tcBorders>
            <w:noWrap/>
            <w:vAlign w:val="bottom"/>
          </w:tcPr>
          <w:p w14:paraId="13FA5CF0"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F1" w14:textId="77777777" w:rsidR="00A355BF" w:rsidRDefault="00000000">
            <w:pPr>
              <w:jc w:val="right"/>
              <w:rPr>
                <w:rFonts w:asciiTheme="majorHAnsi" w:hAnsiTheme="majorHAnsi" w:cstheme="majorHAnsi"/>
              </w:rPr>
            </w:pPr>
            <w:r>
              <w:rPr>
                <w:rFonts w:asciiTheme="majorHAnsi" w:hAnsiTheme="majorHAnsi" w:cstheme="majorHAnsi"/>
              </w:rPr>
              <w:t>£90,000.00</w:t>
            </w:r>
          </w:p>
        </w:tc>
      </w:tr>
      <w:tr w:rsidR="00A355BF" w14:paraId="13FA5CF6" w14:textId="77777777">
        <w:trPr>
          <w:trHeight w:val="300"/>
        </w:trPr>
        <w:tc>
          <w:tcPr>
            <w:tcW w:w="5912" w:type="dxa"/>
            <w:tcBorders>
              <w:top w:val="nil"/>
              <w:left w:val="nil"/>
              <w:bottom w:val="nil"/>
              <w:right w:val="nil"/>
            </w:tcBorders>
            <w:noWrap/>
            <w:vAlign w:val="bottom"/>
          </w:tcPr>
          <w:p w14:paraId="13FA5CF3" w14:textId="77777777" w:rsidR="00A355BF" w:rsidRDefault="00A355BF">
            <w:pPr>
              <w:jc w:val="right"/>
              <w:rPr>
                <w:rFonts w:asciiTheme="majorHAnsi" w:hAnsiTheme="majorHAnsi" w:cstheme="majorHAnsi"/>
              </w:rPr>
            </w:pPr>
          </w:p>
        </w:tc>
        <w:tc>
          <w:tcPr>
            <w:tcW w:w="1684" w:type="dxa"/>
            <w:tcBorders>
              <w:top w:val="nil"/>
              <w:left w:val="nil"/>
              <w:bottom w:val="nil"/>
              <w:right w:val="nil"/>
            </w:tcBorders>
            <w:noWrap/>
            <w:vAlign w:val="bottom"/>
          </w:tcPr>
          <w:p w14:paraId="13FA5CF4"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CF5" w14:textId="77777777" w:rsidR="00A355BF" w:rsidRDefault="00A355BF">
            <w:pPr>
              <w:rPr>
                <w:rFonts w:asciiTheme="majorHAnsi" w:hAnsiTheme="majorHAnsi" w:cstheme="majorHAnsi"/>
              </w:rPr>
            </w:pPr>
          </w:p>
        </w:tc>
      </w:tr>
      <w:tr w:rsidR="00A355BF" w14:paraId="13FA5CFA" w14:textId="77777777">
        <w:trPr>
          <w:trHeight w:val="312"/>
        </w:trPr>
        <w:tc>
          <w:tcPr>
            <w:tcW w:w="5912" w:type="dxa"/>
            <w:tcBorders>
              <w:top w:val="nil"/>
              <w:left w:val="nil"/>
              <w:bottom w:val="nil"/>
              <w:right w:val="nil"/>
            </w:tcBorders>
            <w:noWrap/>
            <w:vAlign w:val="bottom"/>
          </w:tcPr>
          <w:p w14:paraId="13FA5CF7" w14:textId="77777777" w:rsidR="00A355BF" w:rsidRDefault="00000000">
            <w:pPr>
              <w:rPr>
                <w:rFonts w:asciiTheme="majorHAnsi" w:hAnsiTheme="majorHAnsi" w:cstheme="majorHAnsi"/>
                <w:b/>
                <w:bCs/>
                <w:i/>
                <w:iCs/>
              </w:rPr>
            </w:pPr>
            <w:r>
              <w:rPr>
                <w:rFonts w:asciiTheme="majorHAnsi" w:hAnsiTheme="majorHAnsi" w:cstheme="majorHAnsi"/>
                <w:b/>
                <w:bCs/>
                <w:i/>
                <w:iCs/>
              </w:rPr>
              <w:t>Less Expenditure</w:t>
            </w:r>
          </w:p>
        </w:tc>
        <w:tc>
          <w:tcPr>
            <w:tcW w:w="1684" w:type="dxa"/>
            <w:tcBorders>
              <w:top w:val="nil"/>
              <w:left w:val="nil"/>
              <w:bottom w:val="nil"/>
              <w:right w:val="nil"/>
            </w:tcBorders>
            <w:noWrap/>
            <w:vAlign w:val="bottom"/>
          </w:tcPr>
          <w:p w14:paraId="13FA5CF8" w14:textId="77777777" w:rsidR="00A355BF" w:rsidRDefault="00A355BF">
            <w:pPr>
              <w:rPr>
                <w:rFonts w:asciiTheme="majorHAnsi" w:hAnsiTheme="majorHAnsi" w:cstheme="majorHAnsi"/>
                <w:b/>
                <w:bCs/>
                <w:i/>
                <w:iCs/>
              </w:rPr>
            </w:pPr>
          </w:p>
        </w:tc>
        <w:tc>
          <w:tcPr>
            <w:tcW w:w="1684" w:type="dxa"/>
            <w:tcBorders>
              <w:top w:val="nil"/>
              <w:left w:val="nil"/>
              <w:bottom w:val="nil"/>
              <w:right w:val="nil"/>
            </w:tcBorders>
            <w:noWrap/>
            <w:vAlign w:val="bottom"/>
          </w:tcPr>
          <w:p w14:paraId="13FA5CF9" w14:textId="77777777" w:rsidR="00A355BF" w:rsidRDefault="00A355BF">
            <w:pPr>
              <w:rPr>
                <w:rFonts w:asciiTheme="majorHAnsi" w:hAnsiTheme="majorHAnsi" w:cstheme="majorHAnsi"/>
              </w:rPr>
            </w:pPr>
          </w:p>
        </w:tc>
      </w:tr>
      <w:tr w:rsidR="00A355BF" w14:paraId="13FA5CFE" w14:textId="77777777">
        <w:trPr>
          <w:trHeight w:val="300"/>
        </w:trPr>
        <w:tc>
          <w:tcPr>
            <w:tcW w:w="5912" w:type="dxa"/>
            <w:tcBorders>
              <w:top w:val="nil"/>
              <w:left w:val="nil"/>
              <w:bottom w:val="nil"/>
              <w:right w:val="nil"/>
            </w:tcBorders>
            <w:noWrap/>
            <w:vAlign w:val="bottom"/>
          </w:tcPr>
          <w:p w14:paraId="13FA5CFB" w14:textId="77777777" w:rsidR="00A355BF" w:rsidRDefault="00000000">
            <w:pPr>
              <w:rPr>
                <w:rFonts w:asciiTheme="majorHAnsi" w:hAnsiTheme="majorHAnsi" w:cstheme="majorHAnsi"/>
              </w:rPr>
            </w:pPr>
            <w:r>
              <w:rPr>
                <w:rFonts w:asciiTheme="majorHAnsi" w:hAnsiTheme="majorHAnsi" w:cstheme="majorHAnsi"/>
              </w:rPr>
              <w:t>NKDC</w:t>
            </w:r>
          </w:p>
        </w:tc>
        <w:tc>
          <w:tcPr>
            <w:tcW w:w="1684" w:type="dxa"/>
            <w:tcBorders>
              <w:top w:val="nil"/>
              <w:left w:val="nil"/>
              <w:bottom w:val="nil"/>
              <w:right w:val="nil"/>
            </w:tcBorders>
            <w:noWrap/>
            <w:vAlign w:val="bottom"/>
          </w:tcPr>
          <w:p w14:paraId="13FA5CFC" w14:textId="77777777" w:rsidR="00A355BF" w:rsidRDefault="00000000">
            <w:pPr>
              <w:jc w:val="right"/>
              <w:rPr>
                <w:rFonts w:asciiTheme="majorHAnsi" w:hAnsiTheme="majorHAnsi" w:cstheme="majorHAnsi"/>
              </w:rPr>
            </w:pPr>
            <w:r>
              <w:rPr>
                <w:rFonts w:asciiTheme="majorHAnsi" w:hAnsiTheme="majorHAnsi" w:cstheme="majorHAnsi"/>
              </w:rPr>
              <w:t>£950.69</w:t>
            </w:r>
          </w:p>
        </w:tc>
        <w:tc>
          <w:tcPr>
            <w:tcW w:w="1684" w:type="dxa"/>
            <w:tcBorders>
              <w:top w:val="nil"/>
              <w:left w:val="nil"/>
              <w:bottom w:val="nil"/>
              <w:right w:val="nil"/>
            </w:tcBorders>
            <w:noWrap/>
            <w:vAlign w:val="bottom"/>
          </w:tcPr>
          <w:p w14:paraId="13FA5CFD" w14:textId="77777777" w:rsidR="00A355BF" w:rsidRDefault="00A355BF">
            <w:pPr>
              <w:jc w:val="right"/>
              <w:rPr>
                <w:rFonts w:asciiTheme="majorHAnsi" w:hAnsiTheme="majorHAnsi" w:cstheme="majorHAnsi"/>
              </w:rPr>
            </w:pPr>
          </w:p>
        </w:tc>
      </w:tr>
      <w:tr w:rsidR="00A355BF" w14:paraId="13FA5D02" w14:textId="77777777">
        <w:trPr>
          <w:trHeight w:val="300"/>
        </w:trPr>
        <w:tc>
          <w:tcPr>
            <w:tcW w:w="5912" w:type="dxa"/>
            <w:tcBorders>
              <w:top w:val="nil"/>
              <w:left w:val="nil"/>
              <w:bottom w:val="nil"/>
              <w:right w:val="nil"/>
            </w:tcBorders>
            <w:noWrap/>
            <w:vAlign w:val="bottom"/>
          </w:tcPr>
          <w:p w14:paraId="13FA5CFF" w14:textId="77777777" w:rsidR="00A355BF" w:rsidRDefault="00000000">
            <w:pPr>
              <w:rPr>
                <w:rFonts w:asciiTheme="majorHAnsi" w:hAnsiTheme="majorHAnsi" w:cstheme="majorHAnsi"/>
              </w:rPr>
            </w:pPr>
            <w:r>
              <w:rPr>
                <w:rFonts w:asciiTheme="majorHAnsi" w:hAnsiTheme="majorHAnsi" w:cstheme="majorHAnsi"/>
              </w:rPr>
              <w:t>Wages for April 2026</w:t>
            </w:r>
          </w:p>
        </w:tc>
        <w:tc>
          <w:tcPr>
            <w:tcW w:w="1684" w:type="dxa"/>
            <w:tcBorders>
              <w:top w:val="nil"/>
              <w:left w:val="nil"/>
              <w:bottom w:val="nil"/>
              <w:right w:val="nil"/>
            </w:tcBorders>
            <w:noWrap/>
            <w:vAlign w:val="bottom"/>
          </w:tcPr>
          <w:p w14:paraId="13FA5D00" w14:textId="77777777" w:rsidR="00A355BF" w:rsidRDefault="00000000">
            <w:pPr>
              <w:jc w:val="right"/>
              <w:rPr>
                <w:rFonts w:asciiTheme="majorHAnsi" w:hAnsiTheme="majorHAnsi" w:cstheme="majorHAnsi"/>
              </w:rPr>
            </w:pPr>
            <w:r>
              <w:rPr>
                <w:rFonts w:asciiTheme="majorHAnsi" w:hAnsiTheme="majorHAnsi" w:cstheme="majorHAnsi"/>
              </w:rPr>
              <w:t>£8,134.67</w:t>
            </w:r>
          </w:p>
        </w:tc>
        <w:tc>
          <w:tcPr>
            <w:tcW w:w="1684" w:type="dxa"/>
            <w:tcBorders>
              <w:top w:val="nil"/>
              <w:left w:val="nil"/>
              <w:bottom w:val="nil"/>
              <w:right w:val="nil"/>
            </w:tcBorders>
            <w:noWrap/>
            <w:vAlign w:val="bottom"/>
          </w:tcPr>
          <w:p w14:paraId="13FA5D01" w14:textId="77777777" w:rsidR="00A355BF" w:rsidRDefault="00A355BF">
            <w:pPr>
              <w:jc w:val="right"/>
              <w:rPr>
                <w:rFonts w:asciiTheme="majorHAnsi" w:hAnsiTheme="majorHAnsi" w:cstheme="majorHAnsi"/>
              </w:rPr>
            </w:pPr>
          </w:p>
        </w:tc>
      </w:tr>
      <w:tr w:rsidR="00A355BF" w14:paraId="13FA5D06" w14:textId="77777777">
        <w:trPr>
          <w:trHeight w:val="300"/>
        </w:trPr>
        <w:tc>
          <w:tcPr>
            <w:tcW w:w="5912" w:type="dxa"/>
            <w:tcBorders>
              <w:top w:val="nil"/>
              <w:left w:val="nil"/>
              <w:bottom w:val="nil"/>
              <w:right w:val="nil"/>
            </w:tcBorders>
            <w:noWrap/>
            <w:vAlign w:val="bottom"/>
          </w:tcPr>
          <w:p w14:paraId="13FA5D03" w14:textId="77777777" w:rsidR="00A355BF" w:rsidRDefault="00000000">
            <w:pPr>
              <w:rPr>
                <w:rFonts w:asciiTheme="majorHAnsi" w:hAnsiTheme="majorHAnsi" w:cstheme="majorHAnsi"/>
              </w:rPr>
            </w:pPr>
            <w:r>
              <w:rPr>
                <w:rFonts w:asciiTheme="majorHAnsi" w:hAnsiTheme="majorHAnsi" w:cstheme="majorHAnsi"/>
              </w:rPr>
              <w:t>PAYE for April 2026</w:t>
            </w:r>
          </w:p>
        </w:tc>
        <w:tc>
          <w:tcPr>
            <w:tcW w:w="1684" w:type="dxa"/>
            <w:tcBorders>
              <w:top w:val="nil"/>
              <w:left w:val="nil"/>
              <w:bottom w:val="nil"/>
              <w:right w:val="nil"/>
            </w:tcBorders>
            <w:noWrap/>
            <w:vAlign w:val="bottom"/>
          </w:tcPr>
          <w:p w14:paraId="13FA5D04" w14:textId="77777777" w:rsidR="00A355BF" w:rsidRDefault="00000000">
            <w:pPr>
              <w:jc w:val="right"/>
              <w:rPr>
                <w:rFonts w:asciiTheme="majorHAnsi" w:hAnsiTheme="majorHAnsi" w:cstheme="majorHAnsi"/>
              </w:rPr>
            </w:pPr>
            <w:r>
              <w:rPr>
                <w:rFonts w:asciiTheme="majorHAnsi" w:hAnsiTheme="majorHAnsi" w:cstheme="majorHAnsi"/>
              </w:rPr>
              <w:t>£2,551.30</w:t>
            </w:r>
          </w:p>
        </w:tc>
        <w:tc>
          <w:tcPr>
            <w:tcW w:w="1684" w:type="dxa"/>
            <w:tcBorders>
              <w:top w:val="nil"/>
              <w:left w:val="nil"/>
              <w:bottom w:val="nil"/>
              <w:right w:val="nil"/>
            </w:tcBorders>
            <w:noWrap/>
            <w:vAlign w:val="bottom"/>
          </w:tcPr>
          <w:p w14:paraId="13FA5D05" w14:textId="77777777" w:rsidR="00A355BF" w:rsidRDefault="00A355BF">
            <w:pPr>
              <w:jc w:val="right"/>
              <w:rPr>
                <w:rFonts w:asciiTheme="majorHAnsi" w:hAnsiTheme="majorHAnsi" w:cstheme="majorHAnsi"/>
              </w:rPr>
            </w:pPr>
          </w:p>
        </w:tc>
      </w:tr>
      <w:tr w:rsidR="00A355BF" w14:paraId="13FA5D0A" w14:textId="77777777">
        <w:trPr>
          <w:trHeight w:val="300"/>
        </w:trPr>
        <w:tc>
          <w:tcPr>
            <w:tcW w:w="5912" w:type="dxa"/>
            <w:tcBorders>
              <w:top w:val="nil"/>
              <w:left w:val="nil"/>
              <w:bottom w:val="nil"/>
              <w:right w:val="nil"/>
            </w:tcBorders>
            <w:noWrap/>
            <w:vAlign w:val="bottom"/>
          </w:tcPr>
          <w:p w14:paraId="13FA5D07" w14:textId="77777777" w:rsidR="00A355BF" w:rsidRDefault="00000000">
            <w:pPr>
              <w:rPr>
                <w:rFonts w:asciiTheme="majorHAnsi" w:hAnsiTheme="majorHAnsi" w:cstheme="majorHAnsi"/>
              </w:rPr>
            </w:pPr>
            <w:r>
              <w:rPr>
                <w:rFonts w:asciiTheme="majorHAnsi" w:hAnsiTheme="majorHAnsi" w:cstheme="majorHAnsi"/>
              </w:rPr>
              <w:t>Engie</w:t>
            </w:r>
          </w:p>
        </w:tc>
        <w:tc>
          <w:tcPr>
            <w:tcW w:w="1684" w:type="dxa"/>
            <w:tcBorders>
              <w:top w:val="nil"/>
              <w:left w:val="nil"/>
              <w:bottom w:val="nil"/>
              <w:right w:val="nil"/>
            </w:tcBorders>
            <w:noWrap/>
            <w:vAlign w:val="bottom"/>
          </w:tcPr>
          <w:p w14:paraId="13FA5D08" w14:textId="77777777" w:rsidR="00A355BF" w:rsidRDefault="00000000">
            <w:pPr>
              <w:jc w:val="right"/>
              <w:rPr>
                <w:rFonts w:asciiTheme="majorHAnsi" w:hAnsiTheme="majorHAnsi" w:cstheme="majorHAnsi"/>
              </w:rPr>
            </w:pPr>
            <w:r>
              <w:rPr>
                <w:rFonts w:asciiTheme="majorHAnsi" w:hAnsiTheme="majorHAnsi" w:cstheme="majorHAnsi"/>
              </w:rPr>
              <w:t>£1,452.38</w:t>
            </w:r>
          </w:p>
        </w:tc>
        <w:tc>
          <w:tcPr>
            <w:tcW w:w="1684" w:type="dxa"/>
            <w:tcBorders>
              <w:top w:val="nil"/>
              <w:left w:val="nil"/>
              <w:bottom w:val="nil"/>
              <w:right w:val="nil"/>
            </w:tcBorders>
            <w:noWrap/>
            <w:vAlign w:val="bottom"/>
          </w:tcPr>
          <w:p w14:paraId="13FA5D09" w14:textId="77777777" w:rsidR="00A355BF" w:rsidRDefault="00A355BF">
            <w:pPr>
              <w:jc w:val="right"/>
              <w:rPr>
                <w:rFonts w:asciiTheme="majorHAnsi" w:hAnsiTheme="majorHAnsi" w:cstheme="majorHAnsi"/>
              </w:rPr>
            </w:pPr>
          </w:p>
        </w:tc>
      </w:tr>
      <w:tr w:rsidR="00A355BF" w14:paraId="13FA5D0E" w14:textId="77777777">
        <w:trPr>
          <w:trHeight w:val="300"/>
        </w:trPr>
        <w:tc>
          <w:tcPr>
            <w:tcW w:w="5912" w:type="dxa"/>
            <w:tcBorders>
              <w:top w:val="nil"/>
              <w:left w:val="nil"/>
              <w:bottom w:val="nil"/>
              <w:right w:val="nil"/>
            </w:tcBorders>
            <w:noWrap/>
            <w:vAlign w:val="bottom"/>
          </w:tcPr>
          <w:p w14:paraId="13FA5D0B" w14:textId="77777777" w:rsidR="00A355BF" w:rsidRDefault="00000000">
            <w:pPr>
              <w:rPr>
                <w:rFonts w:asciiTheme="majorHAnsi" w:hAnsiTheme="majorHAnsi" w:cstheme="majorHAnsi"/>
              </w:rPr>
            </w:pPr>
            <w:r>
              <w:rPr>
                <w:rFonts w:asciiTheme="majorHAnsi" w:hAnsiTheme="majorHAnsi" w:cstheme="majorHAnsi"/>
              </w:rPr>
              <w:t>Lincoln Signs &amp; Services</w:t>
            </w:r>
          </w:p>
        </w:tc>
        <w:tc>
          <w:tcPr>
            <w:tcW w:w="1684" w:type="dxa"/>
            <w:tcBorders>
              <w:top w:val="nil"/>
              <w:left w:val="nil"/>
              <w:bottom w:val="nil"/>
              <w:right w:val="nil"/>
            </w:tcBorders>
            <w:noWrap/>
            <w:vAlign w:val="bottom"/>
          </w:tcPr>
          <w:p w14:paraId="13FA5D0C" w14:textId="77777777" w:rsidR="00A355BF" w:rsidRDefault="00000000">
            <w:pPr>
              <w:jc w:val="right"/>
              <w:rPr>
                <w:rFonts w:asciiTheme="majorHAnsi" w:hAnsiTheme="majorHAnsi" w:cstheme="majorHAnsi"/>
              </w:rPr>
            </w:pPr>
            <w:r>
              <w:rPr>
                <w:rFonts w:asciiTheme="majorHAnsi" w:hAnsiTheme="majorHAnsi" w:cstheme="majorHAnsi"/>
              </w:rPr>
              <w:t>£3,180.00</w:t>
            </w:r>
          </w:p>
        </w:tc>
        <w:tc>
          <w:tcPr>
            <w:tcW w:w="1684" w:type="dxa"/>
            <w:tcBorders>
              <w:top w:val="nil"/>
              <w:left w:val="nil"/>
              <w:bottom w:val="nil"/>
              <w:right w:val="nil"/>
            </w:tcBorders>
            <w:noWrap/>
            <w:vAlign w:val="bottom"/>
          </w:tcPr>
          <w:p w14:paraId="13FA5D0D" w14:textId="77777777" w:rsidR="00A355BF" w:rsidRDefault="00A355BF">
            <w:pPr>
              <w:jc w:val="right"/>
              <w:rPr>
                <w:rFonts w:asciiTheme="majorHAnsi" w:hAnsiTheme="majorHAnsi" w:cstheme="majorHAnsi"/>
              </w:rPr>
            </w:pPr>
          </w:p>
        </w:tc>
      </w:tr>
      <w:tr w:rsidR="00A355BF" w14:paraId="13FA5D12" w14:textId="77777777">
        <w:trPr>
          <w:trHeight w:val="300"/>
        </w:trPr>
        <w:tc>
          <w:tcPr>
            <w:tcW w:w="5912" w:type="dxa"/>
            <w:tcBorders>
              <w:top w:val="nil"/>
              <w:left w:val="nil"/>
              <w:bottom w:val="nil"/>
              <w:right w:val="nil"/>
            </w:tcBorders>
            <w:noWrap/>
            <w:vAlign w:val="bottom"/>
          </w:tcPr>
          <w:p w14:paraId="13FA5D0F" w14:textId="77777777" w:rsidR="00A355BF" w:rsidRDefault="00000000">
            <w:pPr>
              <w:rPr>
                <w:rFonts w:asciiTheme="majorHAnsi" w:hAnsiTheme="majorHAnsi" w:cstheme="majorHAnsi"/>
              </w:rPr>
            </w:pPr>
            <w:r>
              <w:rPr>
                <w:rFonts w:asciiTheme="majorHAnsi" w:hAnsiTheme="majorHAnsi" w:cstheme="majorHAnsi"/>
              </w:rPr>
              <w:t>Npower</w:t>
            </w:r>
          </w:p>
        </w:tc>
        <w:tc>
          <w:tcPr>
            <w:tcW w:w="1684" w:type="dxa"/>
            <w:tcBorders>
              <w:top w:val="nil"/>
              <w:left w:val="nil"/>
              <w:bottom w:val="nil"/>
              <w:right w:val="nil"/>
            </w:tcBorders>
            <w:noWrap/>
            <w:vAlign w:val="bottom"/>
          </w:tcPr>
          <w:p w14:paraId="13FA5D10" w14:textId="77777777" w:rsidR="00A355BF" w:rsidRDefault="00000000">
            <w:pPr>
              <w:jc w:val="right"/>
              <w:rPr>
                <w:rFonts w:asciiTheme="majorHAnsi" w:hAnsiTheme="majorHAnsi" w:cstheme="majorHAnsi"/>
              </w:rPr>
            </w:pPr>
            <w:r>
              <w:rPr>
                <w:rFonts w:asciiTheme="majorHAnsi" w:hAnsiTheme="majorHAnsi" w:cstheme="majorHAnsi"/>
              </w:rPr>
              <w:t>£3,121.91</w:t>
            </w:r>
          </w:p>
        </w:tc>
        <w:tc>
          <w:tcPr>
            <w:tcW w:w="1684" w:type="dxa"/>
            <w:tcBorders>
              <w:top w:val="nil"/>
              <w:left w:val="nil"/>
              <w:bottom w:val="nil"/>
              <w:right w:val="nil"/>
            </w:tcBorders>
            <w:noWrap/>
            <w:vAlign w:val="bottom"/>
          </w:tcPr>
          <w:p w14:paraId="13FA5D11" w14:textId="77777777" w:rsidR="00A355BF" w:rsidRDefault="00A355BF">
            <w:pPr>
              <w:jc w:val="right"/>
              <w:rPr>
                <w:rFonts w:asciiTheme="majorHAnsi" w:hAnsiTheme="majorHAnsi" w:cstheme="majorHAnsi"/>
              </w:rPr>
            </w:pPr>
          </w:p>
        </w:tc>
      </w:tr>
      <w:tr w:rsidR="00A355BF" w14:paraId="13FA5D16" w14:textId="77777777">
        <w:trPr>
          <w:trHeight w:val="300"/>
        </w:trPr>
        <w:tc>
          <w:tcPr>
            <w:tcW w:w="5912" w:type="dxa"/>
            <w:tcBorders>
              <w:top w:val="nil"/>
              <w:left w:val="nil"/>
              <w:bottom w:val="nil"/>
              <w:right w:val="nil"/>
            </w:tcBorders>
            <w:noWrap/>
            <w:vAlign w:val="bottom"/>
          </w:tcPr>
          <w:p w14:paraId="13FA5D13" w14:textId="77777777" w:rsidR="00A355BF" w:rsidRDefault="00000000">
            <w:pPr>
              <w:rPr>
                <w:rFonts w:asciiTheme="majorHAnsi" w:hAnsiTheme="majorHAnsi" w:cstheme="majorHAnsi"/>
              </w:rPr>
            </w:pPr>
            <w:r>
              <w:rPr>
                <w:rFonts w:asciiTheme="majorHAnsi" w:hAnsiTheme="majorHAnsi" w:cstheme="majorHAnsi"/>
              </w:rPr>
              <w:t>Finding Fitness</w:t>
            </w:r>
          </w:p>
        </w:tc>
        <w:tc>
          <w:tcPr>
            <w:tcW w:w="1684" w:type="dxa"/>
            <w:tcBorders>
              <w:top w:val="nil"/>
              <w:left w:val="nil"/>
              <w:bottom w:val="nil"/>
              <w:right w:val="nil"/>
            </w:tcBorders>
            <w:noWrap/>
            <w:vAlign w:val="bottom"/>
          </w:tcPr>
          <w:p w14:paraId="13FA5D14" w14:textId="77777777" w:rsidR="00A355BF" w:rsidRDefault="00000000">
            <w:pPr>
              <w:jc w:val="right"/>
              <w:rPr>
                <w:rFonts w:asciiTheme="majorHAnsi" w:hAnsiTheme="majorHAnsi" w:cstheme="majorHAnsi"/>
              </w:rPr>
            </w:pPr>
            <w:r>
              <w:rPr>
                <w:rFonts w:asciiTheme="majorHAnsi" w:hAnsiTheme="majorHAnsi" w:cstheme="majorHAnsi"/>
              </w:rPr>
              <w:t>£7,020.00</w:t>
            </w:r>
          </w:p>
        </w:tc>
        <w:tc>
          <w:tcPr>
            <w:tcW w:w="1684" w:type="dxa"/>
            <w:tcBorders>
              <w:top w:val="nil"/>
              <w:left w:val="nil"/>
              <w:bottom w:val="nil"/>
              <w:right w:val="nil"/>
            </w:tcBorders>
            <w:noWrap/>
            <w:vAlign w:val="bottom"/>
          </w:tcPr>
          <w:p w14:paraId="13FA5D15" w14:textId="77777777" w:rsidR="00A355BF" w:rsidRDefault="00A355BF">
            <w:pPr>
              <w:jc w:val="right"/>
              <w:rPr>
                <w:rFonts w:asciiTheme="majorHAnsi" w:hAnsiTheme="majorHAnsi" w:cstheme="majorHAnsi"/>
              </w:rPr>
            </w:pPr>
          </w:p>
        </w:tc>
      </w:tr>
      <w:tr w:rsidR="00A355BF" w14:paraId="13FA5D1A" w14:textId="77777777">
        <w:trPr>
          <w:trHeight w:val="300"/>
        </w:trPr>
        <w:tc>
          <w:tcPr>
            <w:tcW w:w="5912" w:type="dxa"/>
            <w:tcBorders>
              <w:top w:val="nil"/>
              <w:left w:val="nil"/>
              <w:bottom w:val="nil"/>
              <w:right w:val="nil"/>
            </w:tcBorders>
            <w:noWrap/>
            <w:vAlign w:val="bottom"/>
          </w:tcPr>
          <w:p w14:paraId="13FA5D17" w14:textId="77777777" w:rsidR="00A355BF" w:rsidRDefault="00000000">
            <w:pPr>
              <w:rPr>
                <w:rFonts w:asciiTheme="majorHAnsi" w:hAnsiTheme="majorHAnsi" w:cstheme="majorHAnsi"/>
              </w:rPr>
            </w:pPr>
            <w:r>
              <w:rPr>
                <w:rFonts w:asciiTheme="majorHAnsi" w:hAnsiTheme="majorHAnsi" w:cstheme="majorHAnsi"/>
              </w:rPr>
              <w:t xml:space="preserve">MKM </w:t>
            </w:r>
          </w:p>
        </w:tc>
        <w:tc>
          <w:tcPr>
            <w:tcW w:w="1684" w:type="dxa"/>
            <w:tcBorders>
              <w:top w:val="nil"/>
              <w:left w:val="nil"/>
              <w:bottom w:val="nil"/>
              <w:right w:val="nil"/>
            </w:tcBorders>
            <w:noWrap/>
            <w:vAlign w:val="bottom"/>
          </w:tcPr>
          <w:p w14:paraId="13FA5D18" w14:textId="77777777" w:rsidR="00A355BF" w:rsidRDefault="00000000">
            <w:pPr>
              <w:jc w:val="right"/>
              <w:rPr>
                <w:rFonts w:asciiTheme="majorHAnsi" w:hAnsiTheme="majorHAnsi" w:cstheme="majorHAnsi"/>
              </w:rPr>
            </w:pPr>
            <w:r>
              <w:rPr>
                <w:rFonts w:asciiTheme="majorHAnsi" w:hAnsiTheme="majorHAnsi" w:cstheme="majorHAnsi"/>
              </w:rPr>
              <w:t>£2,577.67</w:t>
            </w:r>
          </w:p>
        </w:tc>
        <w:tc>
          <w:tcPr>
            <w:tcW w:w="1684" w:type="dxa"/>
            <w:tcBorders>
              <w:top w:val="nil"/>
              <w:left w:val="nil"/>
              <w:bottom w:val="nil"/>
              <w:right w:val="nil"/>
            </w:tcBorders>
            <w:noWrap/>
            <w:vAlign w:val="bottom"/>
          </w:tcPr>
          <w:p w14:paraId="13FA5D19" w14:textId="77777777" w:rsidR="00A355BF" w:rsidRDefault="00A355BF">
            <w:pPr>
              <w:jc w:val="right"/>
              <w:rPr>
                <w:rFonts w:asciiTheme="majorHAnsi" w:hAnsiTheme="majorHAnsi" w:cstheme="majorHAnsi"/>
              </w:rPr>
            </w:pPr>
          </w:p>
        </w:tc>
      </w:tr>
      <w:tr w:rsidR="00A355BF" w14:paraId="13FA5D1E" w14:textId="77777777">
        <w:trPr>
          <w:trHeight w:val="300"/>
        </w:trPr>
        <w:tc>
          <w:tcPr>
            <w:tcW w:w="5912" w:type="dxa"/>
            <w:tcBorders>
              <w:top w:val="nil"/>
              <w:left w:val="nil"/>
              <w:bottom w:val="nil"/>
              <w:right w:val="nil"/>
            </w:tcBorders>
            <w:noWrap/>
            <w:vAlign w:val="bottom"/>
          </w:tcPr>
          <w:p w14:paraId="13FA5D1B" w14:textId="77777777" w:rsidR="00A355BF" w:rsidRDefault="00000000">
            <w:pPr>
              <w:rPr>
                <w:rFonts w:asciiTheme="majorHAnsi" w:hAnsiTheme="majorHAnsi" w:cstheme="majorHAnsi"/>
              </w:rPr>
            </w:pPr>
            <w:r>
              <w:rPr>
                <w:rFonts w:asciiTheme="majorHAnsi" w:hAnsiTheme="majorHAnsi" w:cstheme="majorHAnsi"/>
              </w:rPr>
              <w:t>Playing Field Trust</w:t>
            </w:r>
          </w:p>
        </w:tc>
        <w:tc>
          <w:tcPr>
            <w:tcW w:w="1684" w:type="dxa"/>
            <w:tcBorders>
              <w:top w:val="nil"/>
              <w:left w:val="nil"/>
              <w:bottom w:val="nil"/>
              <w:right w:val="nil"/>
            </w:tcBorders>
            <w:noWrap/>
            <w:vAlign w:val="bottom"/>
          </w:tcPr>
          <w:p w14:paraId="13FA5D1C" w14:textId="77777777" w:rsidR="00A355BF" w:rsidRDefault="00000000">
            <w:pPr>
              <w:jc w:val="right"/>
              <w:rPr>
                <w:rFonts w:asciiTheme="majorHAnsi" w:hAnsiTheme="majorHAnsi" w:cstheme="majorHAnsi"/>
              </w:rPr>
            </w:pPr>
            <w:r>
              <w:rPr>
                <w:rFonts w:asciiTheme="majorHAnsi" w:hAnsiTheme="majorHAnsi" w:cstheme="majorHAnsi"/>
              </w:rPr>
              <w:t>£10,493.62</w:t>
            </w:r>
          </w:p>
        </w:tc>
        <w:tc>
          <w:tcPr>
            <w:tcW w:w="1684" w:type="dxa"/>
            <w:tcBorders>
              <w:top w:val="nil"/>
              <w:left w:val="nil"/>
              <w:bottom w:val="nil"/>
              <w:right w:val="nil"/>
            </w:tcBorders>
            <w:noWrap/>
            <w:vAlign w:val="bottom"/>
          </w:tcPr>
          <w:p w14:paraId="13FA5D1D" w14:textId="77777777" w:rsidR="00A355BF" w:rsidRDefault="00A355BF">
            <w:pPr>
              <w:jc w:val="right"/>
              <w:rPr>
                <w:rFonts w:asciiTheme="majorHAnsi" w:hAnsiTheme="majorHAnsi" w:cstheme="majorHAnsi"/>
              </w:rPr>
            </w:pPr>
          </w:p>
        </w:tc>
      </w:tr>
      <w:tr w:rsidR="00A355BF" w14:paraId="13FA5D22" w14:textId="77777777">
        <w:trPr>
          <w:trHeight w:val="300"/>
        </w:trPr>
        <w:tc>
          <w:tcPr>
            <w:tcW w:w="5912" w:type="dxa"/>
            <w:tcBorders>
              <w:top w:val="nil"/>
              <w:left w:val="nil"/>
              <w:bottom w:val="nil"/>
              <w:right w:val="nil"/>
            </w:tcBorders>
            <w:noWrap/>
            <w:vAlign w:val="bottom"/>
          </w:tcPr>
          <w:p w14:paraId="13FA5D1F" w14:textId="77777777" w:rsidR="00A355BF" w:rsidRDefault="00000000">
            <w:pPr>
              <w:rPr>
                <w:rFonts w:asciiTheme="majorHAnsi" w:hAnsiTheme="majorHAnsi" w:cstheme="majorHAnsi"/>
              </w:rPr>
            </w:pPr>
            <w:r>
              <w:rPr>
                <w:rFonts w:asciiTheme="majorHAnsi" w:hAnsiTheme="majorHAnsi" w:cstheme="majorHAnsi"/>
              </w:rPr>
              <w:t>J S Paving</w:t>
            </w:r>
          </w:p>
        </w:tc>
        <w:tc>
          <w:tcPr>
            <w:tcW w:w="1684" w:type="dxa"/>
            <w:tcBorders>
              <w:top w:val="nil"/>
              <w:left w:val="nil"/>
              <w:bottom w:val="nil"/>
              <w:right w:val="nil"/>
            </w:tcBorders>
            <w:noWrap/>
            <w:vAlign w:val="bottom"/>
          </w:tcPr>
          <w:p w14:paraId="13FA5D20" w14:textId="77777777" w:rsidR="00A355BF" w:rsidRDefault="00000000">
            <w:pPr>
              <w:jc w:val="right"/>
              <w:rPr>
                <w:rFonts w:asciiTheme="majorHAnsi" w:hAnsiTheme="majorHAnsi" w:cstheme="majorHAnsi"/>
              </w:rPr>
            </w:pPr>
            <w:r>
              <w:rPr>
                <w:rFonts w:asciiTheme="majorHAnsi" w:hAnsiTheme="majorHAnsi" w:cstheme="majorHAnsi"/>
              </w:rPr>
              <w:t>£11,250.00</w:t>
            </w:r>
          </w:p>
        </w:tc>
        <w:tc>
          <w:tcPr>
            <w:tcW w:w="1684" w:type="dxa"/>
            <w:tcBorders>
              <w:top w:val="nil"/>
              <w:left w:val="nil"/>
              <w:bottom w:val="nil"/>
              <w:right w:val="nil"/>
            </w:tcBorders>
            <w:noWrap/>
            <w:vAlign w:val="bottom"/>
          </w:tcPr>
          <w:p w14:paraId="13FA5D21" w14:textId="77777777" w:rsidR="00A355BF" w:rsidRDefault="00A355BF">
            <w:pPr>
              <w:jc w:val="right"/>
              <w:rPr>
                <w:rFonts w:asciiTheme="majorHAnsi" w:hAnsiTheme="majorHAnsi" w:cstheme="majorHAnsi"/>
              </w:rPr>
            </w:pPr>
          </w:p>
        </w:tc>
      </w:tr>
      <w:tr w:rsidR="00A355BF" w14:paraId="13FA5D26" w14:textId="77777777">
        <w:trPr>
          <w:trHeight w:val="300"/>
        </w:trPr>
        <w:tc>
          <w:tcPr>
            <w:tcW w:w="5912" w:type="dxa"/>
            <w:tcBorders>
              <w:top w:val="nil"/>
              <w:left w:val="nil"/>
              <w:bottom w:val="nil"/>
              <w:right w:val="nil"/>
            </w:tcBorders>
            <w:noWrap/>
            <w:vAlign w:val="bottom"/>
          </w:tcPr>
          <w:p w14:paraId="13FA5D23" w14:textId="77777777" w:rsidR="00A355BF" w:rsidRDefault="00000000">
            <w:pPr>
              <w:rPr>
                <w:rFonts w:asciiTheme="majorHAnsi" w:hAnsiTheme="majorHAnsi" w:cstheme="majorHAnsi"/>
              </w:rPr>
            </w:pPr>
            <w:r>
              <w:rPr>
                <w:rFonts w:asciiTheme="majorHAnsi" w:hAnsiTheme="majorHAnsi" w:cstheme="majorHAnsi"/>
              </w:rPr>
              <w:t>Simpsons Arb Ltd</w:t>
            </w:r>
          </w:p>
        </w:tc>
        <w:tc>
          <w:tcPr>
            <w:tcW w:w="1684" w:type="dxa"/>
            <w:tcBorders>
              <w:top w:val="nil"/>
              <w:left w:val="nil"/>
              <w:bottom w:val="nil"/>
              <w:right w:val="nil"/>
            </w:tcBorders>
            <w:noWrap/>
            <w:vAlign w:val="bottom"/>
          </w:tcPr>
          <w:p w14:paraId="13FA5D24" w14:textId="77777777" w:rsidR="00A355BF" w:rsidRDefault="00000000">
            <w:pPr>
              <w:jc w:val="right"/>
              <w:rPr>
                <w:rFonts w:asciiTheme="majorHAnsi" w:hAnsiTheme="majorHAnsi" w:cstheme="majorHAnsi"/>
              </w:rPr>
            </w:pPr>
            <w:r>
              <w:rPr>
                <w:rFonts w:asciiTheme="majorHAnsi" w:hAnsiTheme="majorHAnsi" w:cstheme="majorHAnsi"/>
              </w:rPr>
              <w:t>£1,468.80</w:t>
            </w:r>
          </w:p>
        </w:tc>
        <w:tc>
          <w:tcPr>
            <w:tcW w:w="1684" w:type="dxa"/>
            <w:tcBorders>
              <w:top w:val="nil"/>
              <w:left w:val="nil"/>
              <w:bottom w:val="nil"/>
              <w:right w:val="nil"/>
            </w:tcBorders>
            <w:noWrap/>
            <w:vAlign w:val="bottom"/>
          </w:tcPr>
          <w:p w14:paraId="13FA5D25" w14:textId="77777777" w:rsidR="00A355BF" w:rsidRDefault="00A355BF">
            <w:pPr>
              <w:jc w:val="right"/>
              <w:rPr>
                <w:rFonts w:asciiTheme="majorHAnsi" w:hAnsiTheme="majorHAnsi" w:cstheme="majorHAnsi"/>
              </w:rPr>
            </w:pPr>
          </w:p>
        </w:tc>
      </w:tr>
      <w:tr w:rsidR="00A355BF" w14:paraId="13FA5D2A" w14:textId="77777777">
        <w:trPr>
          <w:trHeight w:val="300"/>
        </w:trPr>
        <w:tc>
          <w:tcPr>
            <w:tcW w:w="5912" w:type="dxa"/>
            <w:tcBorders>
              <w:top w:val="nil"/>
              <w:left w:val="nil"/>
              <w:bottom w:val="nil"/>
              <w:right w:val="nil"/>
            </w:tcBorders>
            <w:noWrap/>
            <w:vAlign w:val="bottom"/>
          </w:tcPr>
          <w:p w14:paraId="13FA5D27" w14:textId="77777777" w:rsidR="00A355BF" w:rsidRDefault="00000000">
            <w:pPr>
              <w:rPr>
                <w:rFonts w:asciiTheme="majorHAnsi" w:hAnsiTheme="majorHAnsi" w:cstheme="majorHAnsi"/>
              </w:rPr>
            </w:pPr>
            <w:r>
              <w:rPr>
                <w:rFonts w:asciiTheme="majorHAnsi" w:hAnsiTheme="majorHAnsi" w:cstheme="majorHAnsi"/>
              </w:rPr>
              <w:t>Other expenses</w:t>
            </w:r>
          </w:p>
        </w:tc>
        <w:tc>
          <w:tcPr>
            <w:tcW w:w="1684" w:type="dxa"/>
            <w:tcBorders>
              <w:top w:val="nil"/>
              <w:left w:val="nil"/>
              <w:bottom w:val="single" w:sz="4" w:space="0" w:color="auto"/>
              <w:right w:val="nil"/>
            </w:tcBorders>
            <w:noWrap/>
            <w:vAlign w:val="bottom"/>
          </w:tcPr>
          <w:p w14:paraId="13FA5D28" w14:textId="77777777" w:rsidR="00A355BF" w:rsidRDefault="00000000">
            <w:pPr>
              <w:jc w:val="right"/>
              <w:rPr>
                <w:rFonts w:asciiTheme="majorHAnsi" w:hAnsiTheme="majorHAnsi" w:cstheme="majorHAnsi"/>
              </w:rPr>
            </w:pPr>
            <w:r>
              <w:rPr>
                <w:rFonts w:asciiTheme="majorHAnsi" w:hAnsiTheme="majorHAnsi" w:cstheme="majorHAnsi"/>
              </w:rPr>
              <w:t>£7,967.06</w:t>
            </w:r>
          </w:p>
        </w:tc>
        <w:tc>
          <w:tcPr>
            <w:tcW w:w="1684" w:type="dxa"/>
            <w:tcBorders>
              <w:top w:val="nil"/>
              <w:left w:val="nil"/>
              <w:bottom w:val="nil"/>
              <w:right w:val="nil"/>
            </w:tcBorders>
            <w:noWrap/>
            <w:vAlign w:val="bottom"/>
          </w:tcPr>
          <w:p w14:paraId="13FA5D29" w14:textId="77777777" w:rsidR="00A355BF" w:rsidRDefault="00A355BF">
            <w:pPr>
              <w:jc w:val="right"/>
              <w:rPr>
                <w:rFonts w:asciiTheme="majorHAnsi" w:hAnsiTheme="majorHAnsi" w:cstheme="majorHAnsi"/>
              </w:rPr>
            </w:pPr>
          </w:p>
        </w:tc>
      </w:tr>
      <w:tr w:rsidR="00A355BF" w14:paraId="13FA5D2E" w14:textId="77777777">
        <w:trPr>
          <w:trHeight w:val="300"/>
        </w:trPr>
        <w:tc>
          <w:tcPr>
            <w:tcW w:w="5912" w:type="dxa"/>
            <w:tcBorders>
              <w:top w:val="nil"/>
              <w:left w:val="nil"/>
              <w:bottom w:val="nil"/>
              <w:right w:val="nil"/>
            </w:tcBorders>
            <w:noWrap/>
            <w:vAlign w:val="bottom"/>
          </w:tcPr>
          <w:p w14:paraId="13FA5D2B"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2C" w14:textId="77777777" w:rsidR="00A355BF" w:rsidRDefault="00A355BF">
            <w:pPr>
              <w:rPr>
                <w:rFonts w:asciiTheme="majorHAnsi" w:hAnsiTheme="majorHAnsi" w:cstheme="majorHAnsi"/>
              </w:rPr>
            </w:pPr>
          </w:p>
        </w:tc>
        <w:tc>
          <w:tcPr>
            <w:tcW w:w="1684" w:type="dxa"/>
            <w:tcBorders>
              <w:top w:val="single" w:sz="4" w:space="0" w:color="auto"/>
              <w:left w:val="nil"/>
              <w:bottom w:val="single" w:sz="4" w:space="0" w:color="auto"/>
              <w:right w:val="nil"/>
            </w:tcBorders>
            <w:noWrap/>
            <w:vAlign w:val="bottom"/>
          </w:tcPr>
          <w:p w14:paraId="13FA5D2D" w14:textId="77777777" w:rsidR="00A355BF" w:rsidRDefault="00000000">
            <w:pPr>
              <w:jc w:val="right"/>
              <w:rPr>
                <w:rFonts w:asciiTheme="majorHAnsi" w:hAnsiTheme="majorHAnsi" w:cstheme="majorHAnsi"/>
              </w:rPr>
            </w:pPr>
            <w:r>
              <w:rPr>
                <w:rFonts w:asciiTheme="majorHAnsi" w:hAnsiTheme="majorHAnsi" w:cstheme="majorHAnsi"/>
              </w:rPr>
              <w:t>£60,168.10</w:t>
            </w:r>
          </w:p>
        </w:tc>
      </w:tr>
      <w:tr w:rsidR="00A355BF" w14:paraId="13FA5D32" w14:textId="77777777">
        <w:trPr>
          <w:trHeight w:val="312"/>
        </w:trPr>
        <w:tc>
          <w:tcPr>
            <w:tcW w:w="5912" w:type="dxa"/>
            <w:tcBorders>
              <w:top w:val="nil"/>
              <w:left w:val="nil"/>
              <w:bottom w:val="nil"/>
              <w:right w:val="nil"/>
            </w:tcBorders>
            <w:noWrap/>
            <w:vAlign w:val="bottom"/>
          </w:tcPr>
          <w:p w14:paraId="13FA5D2F" w14:textId="77777777" w:rsidR="00A355BF" w:rsidRDefault="00000000">
            <w:pPr>
              <w:rPr>
                <w:rFonts w:asciiTheme="majorHAnsi" w:hAnsiTheme="majorHAnsi" w:cstheme="majorHAnsi"/>
              </w:rPr>
            </w:pPr>
            <w:r>
              <w:rPr>
                <w:rFonts w:asciiTheme="majorHAnsi" w:hAnsiTheme="majorHAnsi" w:cstheme="majorHAnsi"/>
              </w:rPr>
              <w:t xml:space="preserve">Balance as </w:t>
            </w:r>
            <w:proofErr w:type="gramStart"/>
            <w:r>
              <w:rPr>
                <w:rFonts w:asciiTheme="majorHAnsi" w:hAnsiTheme="majorHAnsi" w:cstheme="majorHAnsi"/>
              </w:rPr>
              <w:t>at</w:t>
            </w:r>
            <w:proofErr w:type="gramEnd"/>
            <w:r>
              <w:rPr>
                <w:rFonts w:asciiTheme="majorHAnsi" w:hAnsiTheme="majorHAnsi" w:cstheme="majorHAnsi"/>
              </w:rPr>
              <w:t xml:space="preserve"> 30 April 2026</w:t>
            </w:r>
          </w:p>
        </w:tc>
        <w:tc>
          <w:tcPr>
            <w:tcW w:w="1684" w:type="dxa"/>
            <w:tcBorders>
              <w:top w:val="nil"/>
              <w:left w:val="nil"/>
              <w:bottom w:val="nil"/>
              <w:right w:val="nil"/>
            </w:tcBorders>
            <w:noWrap/>
            <w:vAlign w:val="bottom"/>
          </w:tcPr>
          <w:p w14:paraId="13FA5D30" w14:textId="77777777" w:rsidR="00A355BF" w:rsidRDefault="00A355BF">
            <w:pPr>
              <w:rPr>
                <w:rFonts w:asciiTheme="majorHAnsi" w:hAnsiTheme="majorHAnsi" w:cstheme="majorHAnsi"/>
              </w:rPr>
            </w:pPr>
          </w:p>
        </w:tc>
        <w:tc>
          <w:tcPr>
            <w:tcW w:w="1684" w:type="dxa"/>
            <w:tcBorders>
              <w:top w:val="nil"/>
              <w:left w:val="nil"/>
              <w:bottom w:val="double" w:sz="6" w:space="0" w:color="auto"/>
              <w:right w:val="nil"/>
            </w:tcBorders>
            <w:noWrap/>
            <w:vAlign w:val="bottom"/>
          </w:tcPr>
          <w:p w14:paraId="13FA5D31" w14:textId="77777777" w:rsidR="00A355BF" w:rsidRDefault="00000000">
            <w:pPr>
              <w:jc w:val="right"/>
              <w:rPr>
                <w:rFonts w:asciiTheme="majorHAnsi" w:hAnsiTheme="majorHAnsi" w:cstheme="majorHAnsi"/>
              </w:rPr>
            </w:pPr>
            <w:r>
              <w:rPr>
                <w:rFonts w:asciiTheme="majorHAnsi" w:hAnsiTheme="majorHAnsi" w:cstheme="majorHAnsi"/>
              </w:rPr>
              <w:t>£8,613.98</w:t>
            </w:r>
          </w:p>
        </w:tc>
      </w:tr>
      <w:tr w:rsidR="00A355BF" w14:paraId="13FA5D36" w14:textId="77777777">
        <w:trPr>
          <w:trHeight w:val="276"/>
        </w:trPr>
        <w:tc>
          <w:tcPr>
            <w:tcW w:w="5912" w:type="dxa"/>
            <w:tcBorders>
              <w:top w:val="nil"/>
              <w:left w:val="nil"/>
              <w:bottom w:val="nil"/>
              <w:right w:val="nil"/>
            </w:tcBorders>
            <w:noWrap/>
            <w:vAlign w:val="bottom"/>
          </w:tcPr>
          <w:p w14:paraId="13FA5D33" w14:textId="77777777" w:rsidR="00A355BF" w:rsidRDefault="00A355BF">
            <w:pPr>
              <w:jc w:val="right"/>
              <w:rPr>
                <w:rFonts w:asciiTheme="majorHAnsi" w:hAnsiTheme="majorHAnsi" w:cstheme="majorHAnsi"/>
              </w:rPr>
            </w:pPr>
          </w:p>
        </w:tc>
        <w:tc>
          <w:tcPr>
            <w:tcW w:w="1684" w:type="dxa"/>
            <w:tcBorders>
              <w:top w:val="nil"/>
              <w:left w:val="nil"/>
              <w:bottom w:val="nil"/>
              <w:right w:val="nil"/>
            </w:tcBorders>
            <w:noWrap/>
            <w:vAlign w:val="bottom"/>
          </w:tcPr>
          <w:p w14:paraId="13FA5D34"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35" w14:textId="77777777" w:rsidR="00A355BF" w:rsidRDefault="00A355BF">
            <w:pPr>
              <w:rPr>
                <w:rFonts w:asciiTheme="majorHAnsi" w:hAnsiTheme="majorHAnsi" w:cstheme="majorHAnsi"/>
              </w:rPr>
            </w:pPr>
          </w:p>
        </w:tc>
      </w:tr>
      <w:tr w:rsidR="00A355BF" w14:paraId="13FA5D3A" w14:textId="77777777">
        <w:trPr>
          <w:trHeight w:val="264"/>
        </w:trPr>
        <w:tc>
          <w:tcPr>
            <w:tcW w:w="5912" w:type="dxa"/>
            <w:tcBorders>
              <w:top w:val="nil"/>
              <w:left w:val="nil"/>
              <w:bottom w:val="nil"/>
              <w:right w:val="nil"/>
            </w:tcBorders>
            <w:noWrap/>
            <w:vAlign w:val="bottom"/>
          </w:tcPr>
          <w:p w14:paraId="13FA5D37"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38"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39" w14:textId="77777777" w:rsidR="00A355BF" w:rsidRDefault="00A355BF">
            <w:pPr>
              <w:rPr>
                <w:rFonts w:asciiTheme="majorHAnsi" w:hAnsiTheme="majorHAnsi" w:cstheme="majorHAnsi"/>
              </w:rPr>
            </w:pPr>
          </w:p>
        </w:tc>
      </w:tr>
      <w:tr w:rsidR="00A355BF" w14:paraId="13FA5D3E" w14:textId="77777777">
        <w:trPr>
          <w:trHeight w:val="264"/>
        </w:trPr>
        <w:tc>
          <w:tcPr>
            <w:tcW w:w="5912" w:type="dxa"/>
            <w:tcBorders>
              <w:top w:val="nil"/>
              <w:left w:val="nil"/>
              <w:bottom w:val="nil"/>
              <w:right w:val="nil"/>
            </w:tcBorders>
            <w:noWrap/>
            <w:vAlign w:val="bottom"/>
          </w:tcPr>
          <w:p w14:paraId="13FA5D3B"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3C"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3D" w14:textId="77777777" w:rsidR="00A355BF" w:rsidRDefault="00A355BF">
            <w:pPr>
              <w:rPr>
                <w:rFonts w:asciiTheme="majorHAnsi" w:hAnsiTheme="majorHAnsi" w:cstheme="majorHAnsi"/>
              </w:rPr>
            </w:pPr>
          </w:p>
        </w:tc>
      </w:tr>
      <w:tr w:rsidR="00A355BF" w14:paraId="13FA5D42" w14:textId="77777777">
        <w:trPr>
          <w:trHeight w:val="264"/>
        </w:trPr>
        <w:tc>
          <w:tcPr>
            <w:tcW w:w="5912" w:type="dxa"/>
            <w:tcBorders>
              <w:top w:val="nil"/>
              <w:left w:val="nil"/>
              <w:bottom w:val="nil"/>
              <w:right w:val="nil"/>
            </w:tcBorders>
            <w:noWrap/>
            <w:vAlign w:val="bottom"/>
          </w:tcPr>
          <w:p w14:paraId="13FA5D3F"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40"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41" w14:textId="77777777" w:rsidR="00A355BF" w:rsidRDefault="00A355BF">
            <w:pPr>
              <w:rPr>
                <w:rFonts w:asciiTheme="majorHAnsi" w:hAnsiTheme="majorHAnsi" w:cstheme="majorHAnsi"/>
              </w:rPr>
            </w:pPr>
          </w:p>
        </w:tc>
      </w:tr>
      <w:tr w:rsidR="00A355BF" w14:paraId="13FA5D46" w14:textId="77777777">
        <w:trPr>
          <w:trHeight w:val="312"/>
        </w:trPr>
        <w:tc>
          <w:tcPr>
            <w:tcW w:w="5912" w:type="dxa"/>
            <w:tcBorders>
              <w:top w:val="nil"/>
              <w:left w:val="nil"/>
              <w:bottom w:val="nil"/>
              <w:right w:val="nil"/>
            </w:tcBorders>
            <w:noWrap/>
            <w:vAlign w:val="bottom"/>
          </w:tcPr>
          <w:p w14:paraId="13FA5D43" w14:textId="77777777" w:rsidR="00A355BF" w:rsidRDefault="00000000">
            <w:pPr>
              <w:rPr>
                <w:rFonts w:asciiTheme="majorHAnsi" w:hAnsiTheme="majorHAnsi" w:cstheme="majorHAnsi"/>
                <w:b/>
                <w:bCs/>
                <w:u w:val="single"/>
              </w:rPr>
            </w:pPr>
            <w:r>
              <w:rPr>
                <w:rFonts w:asciiTheme="majorHAnsi" w:hAnsiTheme="majorHAnsi" w:cstheme="majorHAnsi"/>
                <w:b/>
                <w:bCs/>
                <w:u w:val="single"/>
              </w:rPr>
              <w:t>Deposit Account</w:t>
            </w:r>
          </w:p>
        </w:tc>
        <w:tc>
          <w:tcPr>
            <w:tcW w:w="1684" w:type="dxa"/>
            <w:tcBorders>
              <w:top w:val="nil"/>
              <w:left w:val="nil"/>
              <w:bottom w:val="nil"/>
              <w:right w:val="nil"/>
            </w:tcBorders>
            <w:noWrap/>
            <w:vAlign w:val="bottom"/>
          </w:tcPr>
          <w:p w14:paraId="13FA5D44" w14:textId="77777777" w:rsidR="00A355BF" w:rsidRDefault="00A355BF">
            <w:pPr>
              <w:rPr>
                <w:rFonts w:asciiTheme="majorHAnsi" w:hAnsiTheme="majorHAnsi" w:cstheme="majorHAnsi"/>
                <w:b/>
                <w:bCs/>
                <w:u w:val="single"/>
              </w:rPr>
            </w:pPr>
          </w:p>
        </w:tc>
        <w:tc>
          <w:tcPr>
            <w:tcW w:w="1684" w:type="dxa"/>
            <w:tcBorders>
              <w:top w:val="nil"/>
              <w:left w:val="nil"/>
              <w:bottom w:val="nil"/>
              <w:right w:val="nil"/>
            </w:tcBorders>
            <w:noWrap/>
            <w:vAlign w:val="bottom"/>
          </w:tcPr>
          <w:p w14:paraId="13FA5D45" w14:textId="77777777" w:rsidR="00A355BF" w:rsidRDefault="00A355BF">
            <w:pPr>
              <w:rPr>
                <w:rFonts w:asciiTheme="majorHAnsi" w:hAnsiTheme="majorHAnsi" w:cstheme="majorHAnsi"/>
              </w:rPr>
            </w:pPr>
          </w:p>
        </w:tc>
      </w:tr>
      <w:tr w:rsidR="00A355BF" w14:paraId="13FA5D4A" w14:textId="77777777">
        <w:trPr>
          <w:trHeight w:val="264"/>
        </w:trPr>
        <w:tc>
          <w:tcPr>
            <w:tcW w:w="5912" w:type="dxa"/>
            <w:tcBorders>
              <w:top w:val="nil"/>
              <w:left w:val="nil"/>
              <w:bottom w:val="nil"/>
              <w:right w:val="nil"/>
            </w:tcBorders>
            <w:noWrap/>
            <w:vAlign w:val="bottom"/>
          </w:tcPr>
          <w:p w14:paraId="13FA5D47"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48"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49" w14:textId="77777777" w:rsidR="00A355BF" w:rsidRDefault="00A355BF">
            <w:pPr>
              <w:rPr>
                <w:rFonts w:asciiTheme="majorHAnsi" w:hAnsiTheme="majorHAnsi" w:cstheme="majorHAnsi"/>
              </w:rPr>
            </w:pPr>
          </w:p>
        </w:tc>
      </w:tr>
      <w:tr w:rsidR="00A355BF" w14:paraId="13FA5D4E" w14:textId="77777777">
        <w:trPr>
          <w:trHeight w:val="300"/>
        </w:trPr>
        <w:tc>
          <w:tcPr>
            <w:tcW w:w="5912" w:type="dxa"/>
            <w:tcBorders>
              <w:top w:val="nil"/>
              <w:left w:val="nil"/>
              <w:bottom w:val="nil"/>
              <w:right w:val="nil"/>
            </w:tcBorders>
            <w:noWrap/>
            <w:vAlign w:val="bottom"/>
          </w:tcPr>
          <w:p w14:paraId="13FA5D4B" w14:textId="77777777" w:rsidR="00A355BF" w:rsidRDefault="00000000">
            <w:pPr>
              <w:rPr>
                <w:rFonts w:asciiTheme="majorHAnsi" w:hAnsiTheme="majorHAnsi" w:cstheme="majorHAnsi"/>
              </w:rPr>
            </w:pPr>
            <w:r>
              <w:rPr>
                <w:rFonts w:asciiTheme="majorHAnsi" w:hAnsiTheme="majorHAnsi" w:cstheme="majorHAnsi"/>
              </w:rPr>
              <w:t xml:space="preserve">Balance as </w:t>
            </w:r>
            <w:proofErr w:type="gramStart"/>
            <w:r>
              <w:rPr>
                <w:rFonts w:asciiTheme="majorHAnsi" w:hAnsiTheme="majorHAnsi" w:cstheme="majorHAnsi"/>
              </w:rPr>
              <w:t>at</w:t>
            </w:r>
            <w:proofErr w:type="gramEnd"/>
            <w:r>
              <w:rPr>
                <w:rFonts w:asciiTheme="majorHAnsi" w:hAnsiTheme="majorHAnsi" w:cstheme="majorHAnsi"/>
              </w:rPr>
              <w:t xml:space="preserve"> 1 April 2026</w:t>
            </w:r>
          </w:p>
        </w:tc>
        <w:tc>
          <w:tcPr>
            <w:tcW w:w="1684" w:type="dxa"/>
            <w:tcBorders>
              <w:top w:val="nil"/>
              <w:left w:val="nil"/>
              <w:bottom w:val="nil"/>
              <w:right w:val="nil"/>
            </w:tcBorders>
            <w:noWrap/>
            <w:vAlign w:val="bottom"/>
          </w:tcPr>
          <w:p w14:paraId="13FA5D4C"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4D" w14:textId="77777777" w:rsidR="00A355BF" w:rsidRDefault="00000000">
            <w:pPr>
              <w:jc w:val="right"/>
              <w:rPr>
                <w:rFonts w:asciiTheme="majorHAnsi" w:hAnsiTheme="majorHAnsi" w:cstheme="majorHAnsi"/>
              </w:rPr>
            </w:pPr>
            <w:r>
              <w:rPr>
                <w:rFonts w:asciiTheme="majorHAnsi" w:hAnsiTheme="majorHAnsi" w:cstheme="majorHAnsi"/>
              </w:rPr>
              <w:t>£117,276.30</w:t>
            </w:r>
          </w:p>
        </w:tc>
      </w:tr>
      <w:tr w:rsidR="00A355BF" w14:paraId="13FA5D52" w14:textId="77777777">
        <w:trPr>
          <w:trHeight w:val="300"/>
        </w:trPr>
        <w:tc>
          <w:tcPr>
            <w:tcW w:w="5912" w:type="dxa"/>
            <w:tcBorders>
              <w:top w:val="nil"/>
              <w:left w:val="nil"/>
              <w:bottom w:val="nil"/>
              <w:right w:val="nil"/>
            </w:tcBorders>
            <w:noWrap/>
            <w:vAlign w:val="bottom"/>
          </w:tcPr>
          <w:p w14:paraId="13FA5D4F" w14:textId="77777777" w:rsidR="00A355BF" w:rsidRDefault="00000000">
            <w:pPr>
              <w:rPr>
                <w:rFonts w:asciiTheme="majorHAnsi" w:hAnsiTheme="majorHAnsi" w:cstheme="majorHAnsi"/>
              </w:rPr>
            </w:pPr>
            <w:r>
              <w:rPr>
                <w:rFonts w:asciiTheme="majorHAnsi" w:hAnsiTheme="majorHAnsi" w:cstheme="majorHAnsi"/>
              </w:rPr>
              <w:t>less transferred to deposit account</w:t>
            </w:r>
          </w:p>
        </w:tc>
        <w:tc>
          <w:tcPr>
            <w:tcW w:w="1684" w:type="dxa"/>
            <w:tcBorders>
              <w:top w:val="nil"/>
              <w:left w:val="nil"/>
              <w:bottom w:val="nil"/>
              <w:right w:val="nil"/>
            </w:tcBorders>
            <w:noWrap/>
            <w:vAlign w:val="bottom"/>
          </w:tcPr>
          <w:p w14:paraId="13FA5D50"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51" w14:textId="77777777" w:rsidR="00A355BF" w:rsidRDefault="00000000">
            <w:pPr>
              <w:jc w:val="right"/>
              <w:rPr>
                <w:rFonts w:asciiTheme="majorHAnsi" w:hAnsiTheme="majorHAnsi" w:cstheme="majorHAnsi"/>
              </w:rPr>
            </w:pPr>
            <w:r>
              <w:rPr>
                <w:rFonts w:asciiTheme="majorHAnsi" w:hAnsiTheme="majorHAnsi" w:cstheme="majorHAnsi"/>
              </w:rPr>
              <w:t>£0.00</w:t>
            </w:r>
          </w:p>
        </w:tc>
      </w:tr>
      <w:tr w:rsidR="00A355BF" w14:paraId="13FA5D56" w14:textId="77777777">
        <w:trPr>
          <w:trHeight w:val="300"/>
        </w:trPr>
        <w:tc>
          <w:tcPr>
            <w:tcW w:w="5912" w:type="dxa"/>
            <w:tcBorders>
              <w:top w:val="nil"/>
              <w:left w:val="nil"/>
              <w:bottom w:val="nil"/>
              <w:right w:val="nil"/>
            </w:tcBorders>
            <w:noWrap/>
            <w:vAlign w:val="bottom"/>
          </w:tcPr>
          <w:p w14:paraId="13FA5D53" w14:textId="77777777" w:rsidR="00A355BF" w:rsidRDefault="00000000">
            <w:pPr>
              <w:rPr>
                <w:rFonts w:asciiTheme="majorHAnsi" w:hAnsiTheme="majorHAnsi" w:cstheme="majorHAnsi"/>
              </w:rPr>
            </w:pPr>
            <w:r>
              <w:rPr>
                <w:rFonts w:asciiTheme="majorHAnsi" w:hAnsiTheme="majorHAnsi" w:cstheme="majorHAnsi"/>
              </w:rPr>
              <w:t>Add transferred from current account</w:t>
            </w:r>
          </w:p>
        </w:tc>
        <w:tc>
          <w:tcPr>
            <w:tcW w:w="1684" w:type="dxa"/>
            <w:tcBorders>
              <w:top w:val="nil"/>
              <w:left w:val="nil"/>
              <w:bottom w:val="nil"/>
              <w:right w:val="nil"/>
            </w:tcBorders>
            <w:noWrap/>
            <w:vAlign w:val="bottom"/>
          </w:tcPr>
          <w:p w14:paraId="13FA5D54" w14:textId="77777777" w:rsidR="00A355BF" w:rsidRDefault="00A355BF">
            <w:pPr>
              <w:rPr>
                <w:rFonts w:asciiTheme="majorHAnsi" w:hAnsiTheme="majorHAnsi" w:cstheme="majorHAnsi"/>
              </w:rPr>
            </w:pPr>
          </w:p>
        </w:tc>
        <w:tc>
          <w:tcPr>
            <w:tcW w:w="1684" w:type="dxa"/>
            <w:tcBorders>
              <w:top w:val="nil"/>
              <w:left w:val="nil"/>
              <w:bottom w:val="single" w:sz="4" w:space="0" w:color="auto"/>
              <w:right w:val="nil"/>
            </w:tcBorders>
            <w:noWrap/>
            <w:vAlign w:val="bottom"/>
          </w:tcPr>
          <w:p w14:paraId="13FA5D55" w14:textId="77777777" w:rsidR="00A355BF" w:rsidRDefault="00000000">
            <w:pPr>
              <w:jc w:val="right"/>
              <w:rPr>
                <w:rFonts w:asciiTheme="majorHAnsi" w:hAnsiTheme="majorHAnsi" w:cstheme="majorHAnsi"/>
              </w:rPr>
            </w:pPr>
            <w:r>
              <w:rPr>
                <w:rFonts w:asciiTheme="majorHAnsi" w:hAnsiTheme="majorHAnsi" w:cstheme="majorHAnsi"/>
              </w:rPr>
              <w:t>£90,000.00</w:t>
            </w:r>
          </w:p>
        </w:tc>
      </w:tr>
      <w:tr w:rsidR="00A355BF" w14:paraId="13FA5D5A" w14:textId="77777777">
        <w:trPr>
          <w:trHeight w:val="300"/>
        </w:trPr>
        <w:tc>
          <w:tcPr>
            <w:tcW w:w="5912" w:type="dxa"/>
            <w:tcBorders>
              <w:top w:val="nil"/>
              <w:left w:val="nil"/>
              <w:bottom w:val="nil"/>
              <w:right w:val="nil"/>
            </w:tcBorders>
            <w:noWrap/>
            <w:vAlign w:val="bottom"/>
          </w:tcPr>
          <w:p w14:paraId="13FA5D57" w14:textId="77777777" w:rsidR="00A355BF" w:rsidRDefault="00000000">
            <w:pPr>
              <w:rPr>
                <w:rFonts w:asciiTheme="majorHAnsi" w:hAnsiTheme="majorHAnsi" w:cstheme="majorHAnsi"/>
              </w:rPr>
            </w:pPr>
            <w:r>
              <w:rPr>
                <w:rFonts w:asciiTheme="majorHAnsi" w:hAnsiTheme="majorHAnsi" w:cstheme="majorHAnsi"/>
              </w:rPr>
              <w:t xml:space="preserve">Balance as </w:t>
            </w:r>
            <w:proofErr w:type="gramStart"/>
            <w:r>
              <w:rPr>
                <w:rFonts w:asciiTheme="majorHAnsi" w:hAnsiTheme="majorHAnsi" w:cstheme="majorHAnsi"/>
              </w:rPr>
              <w:t>at</w:t>
            </w:r>
            <w:proofErr w:type="gramEnd"/>
            <w:r>
              <w:rPr>
                <w:rFonts w:asciiTheme="majorHAnsi" w:hAnsiTheme="majorHAnsi" w:cstheme="majorHAnsi"/>
              </w:rPr>
              <w:t xml:space="preserve"> 30 April 2026</w:t>
            </w:r>
          </w:p>
        </w:tc>
        <w:tc>
          <w:tcPr>
            <w:tcW w:w="1684" w:type="dxa"/>
            <w:tcBorders>
              <w:top w:val="nil"/>
              <w:left w:val="nil"/>
              <w:bottom w:val="nil"/>
              <w:right w:val="nil"/>
            </w:tcBorders>
            <w:noWrap/>
            <w:vAlign w:val="bottom"/>
          </w:tcPr>
          <w:p w14:paraId="13FA5D58"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59" w14:textId="77777777" w:rsidR="00A355BF" w:rsidRDefault="00000000">
            <w:pPr>
              <w:jc w:val="right"/>
              <w:rPr>
                <w:rFonts w:asciiTheme="majorHAnsi" w:hAnsiTheme="majorHAnsi" w:cstheme="majorHAnsi"/>
              </w:rPr>
            </w:pPr>
            <w:r>
              <w:rPr>
                <w:rFonts w:asciiTheme="majorHAnsi" w:hAnsiTheme="majorHAnsi" w:cstheme="majorHAnsi"/>
              </w:rPr>
              <w:t>£207,276.30</w:t>
            </w:r>
          </w:p>
        </w:tc>
      </w:tr>
      <w:tr w:rsidR="00A355BF" w14:paraId="13FA5D5E" w14:textId="77777777">
        <w:trPr>
          <w:trHeight w:val="264"/>
        </w:trPr>
        <w:tc>
          <w:tcPr>
            <w:tcW w:w="5912" w:type="dxa"/>
            <w:tcBorders>
              <w:top w:val="nil"/>
              <w:left w:val="nil"/>
              <w:bottom w:val="nil"/>
              <w:right w:val="nil"/>
            </w:tcBorders>
            <w:noWrap/>
            <w:vAlign w:val="bottom"/>
          </w:tcPr>
          <w:p w14:paraId="13FA5D5B"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5C"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5D" w14:textId="77777777" w:rsidR="00A355BF" w:rsidRDefault="00A355BF">
            <w:pPr>
              <w:rPr>
                <w:rFonts w:asciiTheme="majorHAnsi" w:hAnsiTheme="majorHAnsi" w:cstheme="majorHAnsi"/>
              </w:rPr>
            </w:pPr>
          </w:p>
        </w:tc>
      </w:tr>
      <w:tr w:rsidR="00A355BF" w14:paraId="13FA5D62" w14:textId="77777777">
        <w:trPr>
          <w:trHeight w:val="312"/>
        </w:trPr>
        <w:tc>
          <w:tcPr>
            <w:tcW w:w="5912" w:type="dxa"/>
            <w:tcBorders>
              <w:top w:val="nil"/>
              <w:left w:val="nil"/>
              <w:bottom w:val="nil"/>
              <w:right w:val="nil"/>
            </w:tcBorders>
            <w:noWrap/>
            <w:vAlign w:val="bottom"/>
          </w:tcPr>
          <w:p w14:paraId="13FA5D5F" w14:textId="77777777" w:rsidR="00A355BF" w:rsidRDefault="00000000">
            <w:pPr>
              <w:rPr>
                <w:rFonts w:asciiTheme="majorHAnsi" w:hAnsiTheme="majorHAnsi" w:cstheme="majorHAnsi"/>
                <w:b/>
                <w:bCs/>
              </w:rPr>
            </w:pPr>
            <w:r>
              <w:rPr>
                <w:rFonts w:asciiTheme="majorHAnsi" w:hAnsiTheme="majorHAnsi" w:cstheme="majorHAnsi"/>
                <w:b/>
                <w:bCs/>
              </w:rPr>
              <w:t>Money Breakdown</w:t>
            </w:r>
          </w:p>
        </w:tc>
        <w:tc>
          <w:tcPr>
            <w:tcW w:w="1684" w:type="dxa"/>
            <w:tcBorders>
              <w:top w:val="nil"/>
              <w:left w:val="nil"/>
              <w:bottom w:val="nil"/>
              <w:right w:val="nil"/>
            </w:tcBorders>
            <w:noWrap/>
            <w:vAlign w:val="bottom"/>
          </w:tcPr>
          <w:p w14:paraId="13FA5D60" w14:textId="77777777" w:rsidR="00A355BF" w:rsidRDefault="00A355BF">
            <w:pPr>
              <w:rPr>
                <w:rFonts w:asciiTheme="majorHAnsi" w:hAnsiTheme="majorHAnsi" w:cstheme="majorHAnsi"/>
                <w:b/>
                <w:bCs/>
              </w:rPr>
            </w:pPr>
          </w:p>
        </w:tc>
        <w:tc>
          <w:tcPr>
            <w:tcW w:w="1684" w:type="dxa"/>
            <w:tcBorders>
              <w:top w:val="nil"/>
              <w:left w:val="nil"/>
              <w:bottom w:val="nil"/>
              <w:right w:val="nil"/>
            </w:tcBorders>
            <w:noWrap/>
            <w:vAlign w:val="bottom"/>
          </w:tcPr>
          <w:p w14:paraId="13FA5D61" w14:textId="77777777" w:rsidR="00A355BF" w:rsidRDefault="00A355BF">
            <w:pPr>
              <w:rPr>
                <w:rFonts w:asciiTheme="majorHAnsi" w:hAnsiTheme="majorHAnsi" w:cstheme="majorHAnsi"/>
              </w:rPr>
            </w:pPr>
          </w:p>
        </w:tc>
      </w:tr>
      <w:tr w:rsidR="00A355BF" w14:paraId="13FA5D66" w14:textId="77777777">
        <w:trPr>
          <w:trHeight w:val="300"/>
        </w:trPr>
        <w:tc>
          <w:tcPr>
            <w:tcW w:w="5912" w:type="dxa"/>
            <w:tcBorders>
              <w:top w:val="nil"/>
              <w:left w:val="nil"/>
              <w:bottom w:val="nil"/>
              <w:right w:val="nil"/>
            </w:tcBorders>
            <w:noWrap/>
            <w:vAlign w:val="bottom"/>
          </w:tcPr>
          <w:p w14:paraId="13FA5D63"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64"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65" w14:textId="77777777" w:rsidR="00A355BF" w:rsidRDefault="00A355BF">
            <w:pPr>
              <w:rPr>
                <w:rFonts w:asciiTheme="majorHAnsi" w:hAnsiTheme="majorHAnsi" w:cstheme="majorHAnsi"/>
              </w:rPr>
            </w:pPr>
          </w:p>
        </w:tc>
      </w:tr>
      <w:tr w:rsidR="00A355BF" w14:paraId="13FA5D6A" w14:textId="77777777">
        <w:trPr>
          <w:trHeight w:val="300"/>
        </w:trPr>
        <w:tc>
          <w:tcPr>
            <w:tcW w:w="5912" w:type="dxa"/>
            <w:tcBorders>
              <w:top w:val="nil"/>
              <w:left w:val="nil"/>
              <w:bottom w:val="nil"/>
              <w:right w:val="nil"/>
            </w:tcBorders>
            <w:noWrap/>
            <w:vAlign w:val="bottom"/>
          </w:tcPr>
          <w:p w14:paraId="13FA5D67" w14:textId="77777777" w:rsidR="00A355BF" w:rsidRDefault="00000000">
            <w:pPr>
              <w:rPr>
                <w:rFonts w:asciiTheme="majorHAnsi" w:hAnsiTheme="majorHAnsi" w:cstheme="majorHAnsi"/>
              </w:rPr>
            </w:pPr>
            <w:r>
              <w:rPr>
                <w:rFonts w:asciiTheme="majorHAnsi" w:hAnsiTheme="majorHAnsi" w:cstheme="majorHAnsi"/>
              </w:rPr>
              <w:t>Current Account</w:t>
            </w:r>
          </w:p>
        </w:tc>
        <w:tc>
          <w:tcPr>
            <w:tcW w:w="1684" w:type="dxa"/>
            <w:tcBorders>
              <w:top w:val="nil"/>
              <w:left w:val="nil"/>
              <w:bottom w:val="nil"/>
              <w:right w:val="nil"/>
            </w:tcBorders>
            <w:noWrap/>
            <w:vAlign w:val="bottom"/>
          </w:tcPr>
          <w:p w14:paraId="13FA5D68" w14:textId="77777777" w:rsidR="00A355BF" w:rsidRDefault="00000000">
            <w:pPr>
              <w:jc w:val="right"/>
              <w:rPr>
                <w:rFonts w:asciiTheme="majorHAnsi" w:hAnsiTheme="majorHAnsi" w:cstheme="majorHAnsi"/>
              </w:rPr>
            </w:pPr>
            <w:r>
              <w:rPr>
                <w:rFonts w:asciiTheme="majorHAnsi" w:hAnsiTheme="majorHAnsi" w:cstheme="majorHAnsi"/>
              </w:rPr>
              <w:t>£8,613.98</w:t>
            </w:r>
          </w:p>
        </w:tc>
        <w:tc>
          <w:tcPr>
            <w:tcW w:w="1684" w:type="dxa"/>
            <w:tcBorders>
              <w:top w:val="nil"/>
              <w:left w:val="nil"/>
              <w:bottom w:val="nil"/>
              <w:right w:val="nil"/>
            </w:tcBorders>
            <w:noWrap/>
            <w:vAlign w:val="bottom"/>
          </w:tcPr>
          <w:p w14:paraId="13FA5D69" w14:textId="77777777" w:rsidR="00A355BF" w:rsidRDefault="00A355BF">
            <w:pPr>
              <w:jc w:val="right"/>
              <w:rPr>
                <w:rFonts w:asciiTheme="majorHAnsi" w:hAnsiTheme="majorHAnsi" w:cstheme="majorHAnsi"/>
              </w:rPr>
            </w:pPr>
          </w:p>
        </w:tc>
      </w:tr>
      <w:tr w:rsidR="00A355BF" w14:paraId="13FA5D6E" w14:textId="77777777">
        <w:trPr>
          <w:trHeight w:val="300"/>
        </w:trPr>
        <w:tc>
          <w:tcPr>
            <w:tcW w:w="5912" w:type="dxa"/>
            <w:tcBorders>
              <w:top w:val="nil"/>
              <w:left w:val="nil"/>
              <w:bottom w:val="nil"/>
              <w:right w:val="nil"/>
            </w:tcBorders>
            <w:noWrap/>
            <w:vAlign w:val="bottom"/>
          </w:tcPr>
          <w:p w14:paraId="13FA5D6B" w14:textId="77777777" w:rsidR="00A355BF" w:rsidRDefault="00000000">
            <w:pPr>
              <w:rPr>
                <w:rFonts w:asciiTheme="majorHAnsi" w:hAnsiTheme="majorHAnsi" w:cstheme="majorHAnsi"/>
              </w:rPr>
            </w:pPr>
            <w:r>
              <w:rPr>
                <w:rFonts w:asciiTheme="majorHAnsi" w:hAnsiTheme="majorHAnsi" w:cstheme="majorHAnsi"/>
              </w:rPr>
              <w:t>Deposit Account</w:t>
            </w:r>
          </w:p>
        </w:tc>
        <w:tc>
          <w:tcPr>
            <w:tcW w:w="1684" w:type="dxa"/>
            <w:tcBorders>
              <w:top w:val="nil"/>
              <w:left w:val="nil"/>
              <w:bottom w:val="nil"/>
              <w:right w:val="nil"/>
            </w:tcBorders>
            <w:noWrap/>
            <w:vAlign w:val="bottom"/>
          </w:tcPr>
          <w:p w14:paraId="13FA5D6C" w14:textId="77777777" w:rsidR="00A355BF" w:rsidRDefault="00000000">
            <w:pPr>
              <w:jc w:val="right"/>
              <w:rPr>
                <w:rFonts w:asciiTheme="majorHAnsi" w:hAnsiTheme="majorHAnsi" w:cstheme="majorHAnsi"/>
              </w:rPr>
            </w:pPr>
            <w:r>
              <w:rPr>
                <w:rFonts w:asciiTheme="majorHAnsi" w:hAnsiTheme="majorHAnsi" w:cstheme="majorHAnsi"/>
              </w:rPr>
              <w:t>£207,276.30</w:t>
            </w:r>
          </w:p>
        </w:tc>
        <w:tc>
          <w:tcPr>
            <w:tcW w:w="1684" w:type="dxa"/>
            <w:tcBorders>
              <w:top w:val="nil"/>
              <w:left w:val="nil"/>
              <w:bottom w:val="nil"/>
              <w:right w:val="nil"/>
            </w:tcBorders>
            <w:noWrap/>
            <w:vAlign w:val="bottom"/>
          </w:tcPr>
          <w:p w14:paraId="13FA5D6D" w14:textId="77777777" w:rsidR="00A355BF" w:rsidRDefault="00A355BF">
            <w:pPr>
              <w:jc w:val="right"/>
              <w:rPr>
                <w:rFonts w:asciiTheme="majorHAnsi" w:hAnsiTheme="majorHAnsi" w:cstheme="majorHAnsi"/>
              </w:rPr>
            </w:pPr>
          </w:p>
        </w:tc>
      </w:tr>
      <w:tr w:rsidR="00A355BF" w14:paraId="13FA5D72" w14:textId="77777777">
        <w:trPr>
          <w:trHeight w:val="312"/>
        </w:trPr>
        <w:tc>
          <w:tcPr>
            <w:tcW w:w="5912" w:type="dxa"/>
            <w:tcBorders>
              <w:top w:val="nil"/>
              <w:left w:val="nil"/>
              <w:bottom w:val="nil"/>
              <w:right w:val="nil"/>
            </w:tcBorders>
            <w:noWrap/>
            <w:vAlign w:val="bottom"/>
          </w:tcPr>
          <w:p w14:paraId="13FA5D6F" w14:textId="77777777" w:rsidR="00A355BF" w:rsidRDefault="00A355BF">
            <w:pPr>
              <w:rPr>
                <w:rFonts w:asciiTheme="majorHAnsi" w:hAnsiTheme="majorHAnsi" w:cstheme="majorHAnsi"/>
              </w:rPr>
            </w:pPr>
          </w:p>
        </w:tc>
        <w:tc>
          <w:tcPr>
            <w:tcW w:w="1684" w:type="dxa"/>
            <w:tcBorders>
              <w:top w:val="single" w:sz="4" w:space="0" w:color="auto"/>
              <w:left w:val="nil"/>
              <w:bottom w:val="double" w:sz="6" w:space="0" w:color="auto"/>
              <w:right w:val="nil"/>
            </w:tcBorders>
            <w:noWrap/>
            <w:vAlign w:val="bottom"/>
          </w:tcPr>
          <w:p w14:paraId="13FA5D70" w14:textId="77777777" w:rsidR="00A355BF" w:rsidRDefault="00000000">
            <w:pPr>
              <w:jc w:val="right"/>
              <w:rPr>
                <w:rFonts w:asciiTheme="majorHAnsi" w:hAnsiTheme="majorHAnsi" w:cstheme="majorHAnsi"/>
              </w:rPr>
            </w:pPr>
            <w:r>
              <w:rPr>
                <w:rFonts w:asciiTheme="majorHAnsi" w:hAnsiTheme="majorHAnsi" w:cstheme="majorHAnsi"/>
              </w:rPr>
              <w:t>£215,890.28</w:t>
            </w:r>
          </w:p>
        </w:tc>
        <w:tc>
          <w:tcPr>
            <w:tcW w:w="1684" w:type="dxa"/>
            <w:tcBorders>
              <w:top w:val="nil"/>
              <w:left w:val="nil"/>
              <w:bottom w:val="nil"/>
              <w:right w:val="nil"/>
            </w:tcBorders>
            <w:noWrap/>
            <w:vAlign w:val="bottom"/>
          </w:tcPr>
          <w:p w14:paraId="13FA5D71" w14:textId="77777777" w:rsidR="00A355BF" w:rsidRDefault="00A355BF">
            <w:pPr>
              <w:jc w:val="right"/>
              <w:rPr>
                <w:rFonts w:asciiTheme="majorHAnsi" w:hAnsiTheme="majorHAnsi" w:cstheme="majorHAnsi"/>
              </w:rPr>
            </w:pPr>
          </w:p>
        </w:tc>
      </w:tr>
      <w:tr w:rsidR="00A355BF" w14:paraId="13FA5D76" w14:textId="77777777">
        <w:trPr>
          <w:trHeight w:val="312"/>
        </w:trPr>
        <w:tc>
          <w:tcPr>
            <w:tcW w:w="5912" w:type="dxa"/>
            <w:tcBorders>
              <w:top w:val="nil"/>
              <w:left w:val="nil"/>
              <w:bottom w:val="nil"/>
              <w:right w:val="nil"/>
            </w:tcBorders>
            <w:noWrap/>
            <w:vAlign w:val="bottom"/>
          </w:tcPr>
          <w:p w14:paraId="13FA5D73"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74" w14:textId="77777777" w:rsidR="00A355BF" w:rsidRDefault="00A355BF">
            <w:pPr>
              <w:rPr>
                <w:rFonts w:asciiTheme="majorHAnsi" w:hAnsiTheme="majorHAnsi" w:cstheme="majorHAnsi"/>
              </w:rPr>
            </w:pPr>
          </w:p>
        </w:tc>
        <w:tc>
          <w:tcPr>
            <w:tcW w:w="1684" w:type="dxa"/>
            <w:tcBorders>
              <w:top w:val="nil"/>
              <w:left w:val="nil"/>
              <w:bottom w:val="nil"/>
              <w:right w:val="nil"/>
            </w:tcBorders>
            <w:noWrap/>
            <w:vAlign w:val="bottom"/>
          </w:tcPr>
          <w:p w14:paraId="13FA5D75" w14:textId="77777777" w:rsidR="00A355BF" w:rsidRDefault="00A355BF">
            <w:pPr>
              <w:rPr>
                <w:rFonts w:asciiTheme="majorHAnsi" w:hAnsiTheme="majorHAnsi" w:cstheme="majorHAnsi"/>
              </w:rPr>
            </w:pPr>
          </w:p>
        </w:tc>
      </w:tr>
      <w:tr w:rsidR="00A355BF" w14:paraId="13FA5D7A" w14:textId="77777777">
        <w:trPr>
          <w:trHeight w:val="300"/>
        </w:trPr>
        <w:tc>
          <w:tcPr>
            <w:tcW w:w="5912" w:type="dxa"/>
            <w:tcBorders>
              <w:top w:val="nil"/>
              <w:left w:val="nil"/>
              <w:bottom w:val="nil"/>
              <w:right w:val="nil"/>
            </w:tcBorders>
            <w:noWrap/>
            <w:vAlign w:val="bottom"/>
          </w:tcPr>
          <w:p w14:paraId="13FA5D77" w14:textId="77777777" w:rsidR="00A355BF" w:rsidRDefault="00000000">
            <w:pPr>
              <w:rPr>
                <w:rFonts w:asciiTheme="majorHAnsi" w:hAnsiTheme="majorHAnsi" w:cstheme="majorHAnsi"/>
              </w:rPr>
            </w:pPr>
            <w:r>
              <w:rPr>
                <w:rFonts w:asciiTheme="majorHAnsi" w:hAnsiTheme="majorHAnsi" w:cstheme="majorHAnsi"/>
              </w:rPr>
              <w:t>CIL Money</w:t>
            </w:r>
          </w:p>
        </w:tc>
        <w:tc>
          <w:tcPr>
            <w:tcW w:w="1684" w:type="dxa"/>
            <w:tcBorders>
              <w:top w:val="nil"/>
              <w:left w:val="nil"/>
              <w:bottom w:val="nil"/>
              <w:right w:val="nil"/>
            </w:tcBorders>
            <w:noWrap/>
            <w:vAlign w:val="bottom"/>
          </w:tcPr>
          <w:p w14:paraId="13FA5D78" w14:textId="77777777" w:rsidR="00A355BF" w:rsidRDefault="00000000">
            <w:pPr>
              <w:jc w:val="right"/>
              <w:rPr>
                <w:rFonts w:asciiTheme="majorHAnsi" w:hAnsiTheme="majorHAnsi" w:cstheme="majorHAnsi"/>
              </w:rPr>
            </w:pPr>
            <w:r>
              <w:rPr>
                <w:rFonts w:asciiTheme="majorHAnsi" w:hAnsiTheme="majorHAnsi" w:cstheme="majorHAnsi"/>
              </w:rPr>
              <w:t>£23,479.94</w:t>
            </w:r>
          </w:p>
        </w:tc>
        <w:tc>
          <w:tcPr>
            <w:tcW w:w="1684" w:type="dxa"/>
            <w:tcBorders>
              <w:top w:val="nil"/>
              <w:left w:val="nil"/>
              <w:bottom w:val="nil"/>
              <w:right w:val="nil"/>
            </w:tcBorders>
            <w:noWrap/>
            <w:vAlign w:val="bottom"/>
          </w:tcPr>
          <w:p w14:paraId="13FA5D79" w14:textId="77777777" w:rsidR="00A355BF" w:rsidRDefault="00A355BF">
            <w:pPr>
              <w:jc w:val="right"/>
              <w:rPr>
                <w:rFonts w:asciiTheme="majorHAnsi" w:hAnsiTheme="majorHAnsi" w:cstheme="majorHAnsi"/>
              </w:rPr>
            </w:pPr>
          </w:p>
        </w:tc>
      </w:tr>
      <w:tr w:rsidR="00A355BF" w14:paraId="13FA5D7E" w14:textId="77777777">
        <w:trPr>
          <w:trHeight w:val="300"/>
        </w:trPr>
        <w:tc>
          <w:tcPr>
            <w:tcW w:w="5912" w:type="dxa"/>
            <w:tcBorders>
              <w:top w:val="nil"/>
              <w:left w:val="nil"/>
              <w:bottom w:val="nil"/>
              <w:right w:val="nil"/>
            </w:tcBorders>
            <w:noWrap/>
            <w:vAlign w:val="bottom"/>
          </w:tcPr>
          <w:p w14:paraId="13FA5D7B" w14:textId="77777777" w:rsidR="00A355BF" w:rsidRDefault="00000000">
            <w:pPr>
              <w:rPr>
                <w:rFonts w:asciiTheme="majorHAnsi" w:hAnsiTheme="majorHAnsi" w:cstheme="majorHAnsi"/>
              </w:rPr>
            </w:pPr>
            <w:r>
              <w:rPr>
                <w:rFonts w:asciiTheme="majorHAnsi" w:hAnsiTheme="majorHAnsi" w:cstheme="majorHAnsi"/>
              </w:rPr>
              <w:t>S106 money</w:t>
            </w:r>
          </w:p>
        </w:tc>
        <w:tc>
          <w:tcPr>
            <w:tcW w:w="1684" w:type="dxa"/>
            <w:tcBorders>
              <w:top w:val="nil"/>
              <w:left w:val="nil"/>
              <w:bottom w:val="nil"/>
              <w:right w:val="nil"/>
            </w:tcBorders>
            <w:noWrap/>
            <w:vAlign w:val="bottom"/>
          </w:tcPr>
          <w:p w14:paraId="13FA5D7C" w14:textId="77777777" w:rsidR="00A355BF" w:rsidRDefault="00000000">
            <w:pPr>
              <w:jc w:val="right"/>
              <w:rPr>
                <w:rFonts w:asciiTheme="majorHAnsi" w:hAnsiTheme="majorHAnsi" w:cstheme="majorHAnsi"/>
              </w:rPr>
            </w:pPr>
            <w:r>
              <w:rPr>
                <w:rFonts w:asciiTheme="majorHAnsi" w:hAnsiTheme="majorHAnsi" w:cstheme="majorHAnsi"/>
              </w:rPr>
              <w:t>£21,007.06</w:t>
            </w:r>
          </w:p>
        </w:tc>
        <w:tc>
          <w:tcPr>
            <w:tcW w:w="1684" w:type="dxa"/>
            <w:tcBorders>
              <w:top w:val="nil"/>
              <w:left w:val="nil"/>
              <w:bottom w:val="nil"/>
              <w:right w:val="nil"/>
            </w:tcBorders>
            <w:noWrap/>
            <w:vAlign w:val="bottom"/>
          </w:tcPr>
          <w:p w14:paraId="13FA5D7D" w14:textId="77777777" w:rsidR="00A355BF" w:rsidRDefault="00A355BF">
            <w:pPr>
              <w:jc w:val="right"/>
              <w:rPr>
                <w:rFonts w:asciiTheme="majorHAnsi" w:hAnsiTheme="majorHAnsi" w:cstheme="majorHAnsi"/>
              </w:rPr>
            </w:pPr>
          </w:p>
        </w:tc>
      </w:tr>
      <w:tr w:rsidR="00A355BF" w14:paraId="13FA5D82" w14:textId="77777777">
        <w:trPr>
          <w:trHeight w:val="300"/>
        </w:trPr>
        <w:tc>
          <w:tcPr>
            <w:tcW w:w="5912" w:type="dxa"/>
            <w:tcBorders>
              <w:top w:val="nil"/>
              <w:left w:val="nil"/>
              <w:bottom w:val="nil"/>
              <w:right w:val="nil"/>
            </w:tcBorders>
            <w:noWrap/>
            <w:vAlign w:val="bottom"/>
          </w:tcPr>
          <w:p w14:paraId="13FA5D7F" w14:textId="77777777" w:rsidR="00A355BF" w:rsidRDefault="00000000">
            <w:pPr>
              <w:rPr>
                <w:rFonts w:asciiTheme="majorHAnsi" w:hAnsiTheme="majorHAnsi" w:cstheme="majorHAnsi"/>
              </w:rPr>
            </w:pPr>
            <w:r>
              <w:rPr>
                <w:rFonts w:asciiTheme="majorHAnsi" w:hAnsiTheme="majorHAnsi" w:cstheme="majorHAnsi"/>
              </w:rPr>
              <w:t>Reserves &amp; Precept</w:t>
            </w:r>
          </w:p>
        </w:tc>
        <w:tc>
          <w:tcPr>
            <w:tcW w:w="1684" w:type="dxa"/>
            <w:tcBorders>
              <w:top w:val="nil"/>
              <w:left w:val="nil"/>
              <w:bottom w:val="nil"/>
              <w:right w:val="nil"/>
            </w:tcBorders>
            <w:noWrap/>
            <w:vAlign w:val="bottom"/>
          </w:tcPr>
          <w:p w14:paraId="13FA5D80" w14:textId="77777777" w:rsidR="00A355BF" w:rsidRDefault="00000000">
            <w:pPr>
              <w:jc w:val="right"/>
              <w:rPr>
                <w:rFonts w:asciiTheme="majorHAnsi" w:hAnsiTheme="majorHAnsi" w:cstheme="majorHAnsi"/>
              </w:rPr>
            </w:pPr>
            <w:r>
              <w:rPr>
                <w:rFonts w:asciiTheme="majorHAnsi" w:hAnsiTheme="majorHAnsi" w:cstheme="majorHAnsi"/>
              </w:rPr>
              <w:t>£171,403.28</w:t>
            </w:r>
          </w:p>
        </w:tc>
        <w:tc>
          <w:tcPr>
            <w:tcW w:w="1684" w:type="dxa"/>
            <w:tcBorders>
              <w:top w:val="nil"/>
              <w:left w:val="nil"/>
              <w:bottom w:val="nil"/>
              <w:right w:val="nil"/>
            </w:tcBorders>
            <w:noWrap/>
            <w:vAlign w:val="bottom"/>
          </w:tcPr>
          <w:p w14:paraId="13FA5D81" w14:textId="77777777" w:rsidR="00A355BF" w:rsidRDefault="00A355BF">
            <w:pPr>
              <w:jc w:val="right"/>
              <w:rPr>
                <w:rFonts w:asciiTheme="majorHAnsi" w:hAnsiTheme="majorHAnsi" w:cstheme="majorHAnsi"/>
              </w:rPr>
            </w:pPr>
          </w:p>
        </w:tc>
      </w:tr>
      <w:tr w:rsidR="00A355BF" w14:paraId="13FA5D86" w14:textId="77777777">
        <w:trPr>
          <w:trHeight w:val="312"/>
        </w:trPr>
        <w:tc>
          <w:tcPr>
            <w:tcW w:w="5912" w:type="dxa"/>
            <w:tcBorders>
              <w:top w:val="nil"/>
              <w:left w:val="nil"/>
              <w:bottom w:val="nil"/>
              <w:right w:val="nil"/>
            </w:tcBorders>
            <w:noWrap/>
            <w:vAlign w:val="bottom"/>
          </w:tcPr>
          <w:p w14:paraId="13FA5D83" w14:textId="77777777" w:rsidR="00A355BF" w:rsidRDefault="00A355BF">
            <w:pPr>
              <w:rPr>
                <w:rFonts w:asciiTheme="majorHAnsi" w:hAnsiTheme="majorHAnsi" w:cstheme="majorHAnsi"/>
              </w:rPr>
            </w:pPr>
          </w:p>
        </w:tc>
        <w:tc>
          <w:tcPr>
            <w:tcW w:w="1684" w:type="dxa"/>
            <w:tcBorders>
              <w:top w:val="single" w:sz="4" w:space="0" w:color="auto"/>
              <w:left w:val="nil"/>
              <w:bottom w:val="double" w:sz="6" w:space="0" w:color="auto"/>
              <w:right w:val="nil"/>
            </w:tcBorders>
            <w:noWrap/>
            <w:vAlign w:val="bottom"/>
          </w:tcPr>
          <w:p w14:paraId="13FA5D84" w14:textId="77777777" w:rsidR="00A355BF" w:rsidRDefault="00000000">
            <w:pPr>
              <w:jc w:val="right"/>
              <w:rPr>
                <w:rFonts w:asciiTheme="majorHAnsi" w:hAnsiTheme="majorHAnsi" w:cstheme="majorHAnsi"/>
              </w:rPr>
            </w:pPr>
            <w:r>
              <w:rPr>
                <w:rFonts w:asciiTheme="majorHAnsi" w:hAnsiTheme="majorHAnsi" w:cstheme="majorHAnsi"/>
              </w:rPr>
              <w:t>£215,890.28</w:t>
            </w:r>
          </w:p>
        </w:tc>
        <w:tc>
          <w:tcPr>
            <w:tcW w:w="1684" w:type="dxa"/>
            <w:tcBorders>
              <w:top w:val="nil"/>
              <w:left w:val="nil"/>
              <w:bottom w:val="nil"/>
              <w:right w:val="nil"/>
            </w:tcBorders>
            <w:noWrap/>
            <w:vAlign w:val="bottom"/>
          </w:tcPr>
          <w:p w14:paraId="13FA5D85" w14:textId="77777777" w:rsidR="00A355BF" w:rsidRDefault="00A355BF">
            <w:pPr>
              <w:jc w:val="right"/>
              <w:rPr>
                <w:rFonts w:asciiTheme="majorHAnsi" w:hAnsiTheme="majorHAnsi" w:cstheme="majorHAnsi"/>
              </w:rPr>
            </w:pPr>
          </w:p>
        </w:tc>
      </w:tr>
    </w:tbl>
    <w:p w14:paraId="13FA5D87" w14:textId="77777777" w:rsidR="00A355BF" w:rsidRDefault="00A355BF"/>
    <w:p w14:paraId="13FA5D88" w14:textId="77777777" w:rsidR="00A355BF" w:rsidRDefault="00A355BF">
      <w:pPr>
        <w:spacing w:after="160" w:line="259" w:lineRule="auto"/>
        <w:rPr>
          <w:rFonts w:asciiTheme="majorHAnsi" w:hAnsiTheme="majorHAnsi" w:cstheme="majorHAnsi"/>
        </w:rPr>
      </w:pPr>
    </w:p>
    <w:p w14:paraId="13FA5D89" w14:textId="77777777" w:rsidR="00A355BF" w:rsidRDefault="00000000">
      <w:pPr>
        <w:spacing w:after="160" w:line="259" w:lineRule="auto"/>
        <w:rPr>
          <w:rFonts w:asciiTheme="majorHAnsi" w:hAnsiTheme="majorHAnsi" w:cstheme="majorHAnsi"/>
        </w:rPr>
      </w:pPr>
      <w:r>
        <w:rPr>
          <w:rFonts w:asciiTheme="majorHAnsi" w:hAnsiTheme="majorHAnsi" w:cstheme="majorHAnsi"/>
        </w:rPr>
        <w:br w:type="page"/>
      </w:r>
    </w:p>
    <w:tbl>
      <w:tblPr>
        <w:tblW w:w="9639" w:type="dxa"/>
        <w:tblLook w:val="04A0" w:firstRow="1" w:lastRow="0" w:firstColumn="1" w:lastColumn="0" w:noHBand="0" w:noVBand="1"/>
      </w:tblPr>
      <w:tblGrid>
        <w:gridCol w:w="3119"/>
        <w:gridCol w:w="5386"/>
        <w:gridCol w:w="1307"/>
      </w:tblGrid>
      <w:tr w:rsidR="00A355BF" w14:paraId="13FA5D8B" w14:textId="77777777">
        <w:trPr>
          <w:trHeight w:val="324"/>
        </w:trPr>
        <w:tc>
          <w:tcPr>
            <w:tcW w:w="9639" w:type="dxa"/>
            <w:gridSpan w:val="3"/>
            <w:noWrap/>
            <w:vAlign w:val="bottom"/>
          </w:tcPr>
          <w:p w14:paraId="13FA5D8A" w14:textId="77777777" w:rsidR="00A355BF" w:rsidRDefault="00000000">
            <w:pPr>
              <w:jc w:val="center"/>
              <w:rPr>
                <w:rFonts w:ascii="Calibri Light" w:hAnsi="Calibri Light" w:cs="Calibri Light"/>
                <w:b/>
                <w:bCs/>
              </w:rPr>
            </w:pPr>
            <w:r>
              <w:rPr>
                <w:rFonts w:ascii="Calibri Light" w:hAnsi="Calibri Light" w:cs="Calibri Light"/>
                <w:b/>
                <w:bCs/>
              </w:rPr>
              <w:lastRenderedPageBreak/>
              <w:t>WADDINGTON PARISH COUNCIL MEETING - 11 May 26</w:t>
            </w:r>
          </w:p>
        </w:tc>
      </w:tr>
      <w:tr w:rsidR="00A355BF" w14:paraId="13FA5D8F" w14:textId="77777777">
        <w:trPr>
          <w:trHeight w:val="312"/>
        </w:trPr>
        <w:tc>
          <w:tcPr>
            <w:tcW w:w="3119" w:type="dxa"/>
            <w:noWrap/>
            <w:vAlign w:val="bottom"/>
          </w:tcPr>
          <w:p w14:paraId="13FA5D8C"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D8D"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D8E" w14:textId="77777777" w:rsidR="00A355BF" w:rsidRDefault="00000000">
            <w:pPr>
              <w:rPr>
                <w:rFonts w:ascii="Calibri Light" w:hAnsi="Calibri Light" w:cs="Calibri Light"/>
              </w:rPr>
            </w:pPr>
            <w:r>
              <w:rPr>
                <w:rFonts w:ascii="Calibri Light" w:hAnsi="Calibri Light" w:cs="Calibri Light"/>
              </w:rPr>
              <w:t> </w:t>
            </w:r>
          </w:p>
        </w:tc>
      </w:tr>
      <w:tr w:rsidR="00A355BF" w14:paraId="13FA5D93" w14:textId="77777777">
        <w:trPr>
          <w:trHeight w:val="312"/>
        </w:trPr>
        <w:tc>
          <w:tcPr>
            <w:tcW w:w="3119" w:type="dxa"/>
            <w:noWrap/>
            <w:vAlign w:val="bottom"/>
          </w:tcPr>
          <w:p w14:paraId="13FA5D90" w14:textId="77777777" w:rsidR="00A355BF" w:rsidRDefault="00000000">
            <w:pPr>
              <w:rPr>
                <w:rFonts w:ascii="Calibri Light" w:hAnsi="Calibri Light" w:cs="Calibri Light"/>
                <w:b/>
                <w:bCs/>
              </w:rPr>
            </w:pPr>
            <w:r>
              <w:rPr>
                <w:rFonts w:ascii="Calibri Light" w:hAnsi="Calibri Light" w:cs="Calibri Light"/>
                <w:b/>
                <w:bCs/>
              </w:rPr>
              <w:t>Accounts for Payment</w:t>
            </w:r>
          </w:p>
        </w:tc>
        <w:tc>
          <w:tcPr>
            <w:tcW w:w="5386" w:type="dxa"/>
            <w:noWrap/>
            <w:vAlign w:val="bottom"/>
          </w:tcPr>
          <w:p w14:paraId="13FA5D91" w14:textId="77777777" w:rsidR="00A355BF" w:rsidRDefault="00000000">
            <w:pPr>
              <w:rPr>
                <w:rFonts w:ascii="Calibri Light" w:hAnsi="Calibri Light" w:cs="Calibri Light"/>
                <w:b/>
                <w:bCs/>
              </w:rPr>
            </w:pPr>
            <w:r>
              <w:rPr>
                <w:rFonts w:ascii="Calibri Light" w:hAnsi="Calibri Light" w:cs="Calibri Light"/>
                <w:b/>
                <w:bCs/>
              </w:rPr>
              <w:t>Description</w:t>
            </w:r>
          </w:p>
        </w:tc>
        <w:tc>
          <w:tcPr>
            <w:tcW w:w="1134" w:type="dxa"/>
            <w:noWrap/>
            <w:vAlign w:val="bottom"/>
          </w:tcPr>
          <w:p w14:paraId="13FA5D92" w14:textId="77777777" w:rsidR="00A355BF" w:rsidRDefault="00000000">
            <w:pPr>
              <w:rPr>
                <w:rFonts w:ascii="Calibri Light" w:hAnsi="Calibri Light" w:cs="Calibri Light"/>
                <w:b/>
                <w:bCs/>
              </w:rPr>
            </w:pPr>
            <w:r>
              <w:rPr>
                <w:rFonts w:ascii="Calibri Light" w:hAnsi="Calibri Light" w:cs="Calibri Light"/>
                <w:b/>
                <w:bCs/>
              </w:rPr>
              <w:t>Amount</w:t>
            </w:r>
          </w:p>
        </w:tc>
      </w:tr>
      <w:tr w:rsidR="00A355BF" w14:paraId="13FA5D97" w14:textId="77777777">
        <w:trPr>
          <w:trHeight w:val="312"/>
        </w:trPr>
        <w:tc>
          <w:tcPr>
            <w:tcW w:w="3119" w:type="dxa"/>
            <w:noWrap/>
            <w:vAlign w:val="bottom"/>
          </w:tcPr>
          <w:p w14:paraId="13FA5D94" w14:textId="77777777" w:rsidR="00A355BF" w:rsidRDefault="00000000">
            <w:pPr>
              <w:rPr>
                <w:rFonts w:ascii="Calibri Light" w:hAnsi="Calibri Light" w:cs="Calibri Light"/>
                <w:b/>
                <w:bCs/>
              </w:rPr>
            </w:pPr>
            <w:r>
              <w:rPr>
                <w:rFonts w:ascii="Calibri Light" w:hAnsi="Calibri Light" w:cs="Calibri Light"/>
                <w:b/>
                <w:bCs/>
              </w:rPr>
              <w:t> </w:t>
            </w:r>
          </w:p>
        </w:tc>
        <w:tc>
          <w:tcPr>
            <w:tcW w:w="5386" w:type="dxa"/>
            <w:noWrap/>
            <w:vAlign w:val="bottom"/>
          </w:tcPr>
          <w:p w14:paraId="13FA5D95" w14:textId="77777777" w:rsidR="00A355BF" w:rsidRDefault="00000000">
            <w:pPr>
              <w:rPr>
                <w:rFonts w:ascii="Calibri Light" w:hAnsi="Calibri Light" w:cs="Calibri Light"/>
                <w:b/>
                <w:bCs/>
              </w:rPr>
            </w:pPr>
            <w:r>
              <w:rPr>
                <w:rFonts w:ascii="Calibri Light" w:hAnsi="Calibri Light" w:cs="Calibri Light"/>
                <w:b/>
                <w:bCs/>
              </w:rPr>
              <w:t> </w:t>
            </w:r>
          </w:p>
        </w:tc>
        <w:tc>
          <w:tcPr>
            <w:tcW w:w="1134" w:type="dxa"/>
            <w:noWrap/>
            <w:vAlign w:val="bottom"/>
          </w:tcPr>
          <w:p w14:paraId="13FA5D96" w14:textId="77777777" w:rsidR="00A355BF" w:rsidRDefault="00000000">
            <w:pPr>
              <w:rPr>
                <w:rFonts w:ascii="Calibri Light" w:hAnsi="Calibri Light" w:cs="Calibri Light"/>
                <w:b/>
                <w:bCs/>
              </w:rPr>
            </w:pPr>
            <w:r>
              <w:rPr>
                <w:rFonts w:ascii="Calibri Light" w:hAnsi="Calibri Light" w:cs="Calibri Light"/>
                <w:b/>
                <w:bCs/>
              </w:rPr>
              <w:t> </w:t>
            </w:r>
          </w:p>
        </w:tc>
      </w:tr>
      <w:tr w:rsidR="00A355BF" w14:paraId="13FA5D9B" w14:textId="77777777">
        <w:trPr>
          <w:trHeight w:val="312"/>
        </w:trPr>
        <w:tc>
          <w:tcPr>
            <w:tcW w:w="3119" w:type="dxa"/>
            <w:noWrap/>
            <w:vAlign w:val="bottom"/>
          </w:tcPr>
          <w:p w14:paraId="13FA5D98" w14:textId="77777777" w:rsidR="00A355BF" w:rsidRDefault="00000000">
            <w:pPr>
              <w:rPr>
                <w:rFonts w:ascii="Calibri Light" w:hAnsi="Calibri Light" w:cs="Calibri Light"/>
              </w:rPr>
            </w:pPr>
            <w:r>
              <w:rPr>
                <w:rFonts w:ascii="Calibri Light" w:hAnsi="Calibri Light" w:cs="Calibri Light"/>
              </w:rPr>
              <w:t>Lincoln Waste management</w:t>
            </w:r>
          </w:p>
        </w:tc>
        <w:tc>
          <w:tcPr>
            <w:tcW w:w="5386" w:type="dxa"/>
            <w:noWrap/>
            <w:vAlign w:val="bottom"/>
          </w:tcPr>
          <w:p w14:paraId="13FA5D99" w14:textId="77777777" w:rsidR="00A355BF" w:rsidRDefault="00000000">
            <w:pPr>
              <w:rPr>
                <w:rFonts w:ascii="Calibri Light" w:hAnsi="Calibri Light" w:cs="Calibri Light"/>
              </w:rPr>
            </w:pPr>
            <w:r>
              <w:rPr>
                <w:rFonts w:ascii="Calibri Light" w:hAnsi="Calibri Light" w:cs="Calibri Light"/>
              </w:rPr>
              <w:t>Skip exchange x 3</w:t>
            </w:r>
          </w:p>
        </w:tc>
        <w:tc>
          <w:tcPr>
            <w:tcW w:w="1134" w:type="dxa"/>
            <w:noWrap/>
            <w:vAlign w:val="bottom"/>
          </w:tcPr>
          <w:p w14:paraId="13FA5D9A" w14:textId="77777777" w:rsidR="00A355BF" w:rsidRDefault="00000000">
            <w:pPr>
              <w:jc w:val="right"/>
              <w:rPr>
                <w:rFonts w:ascii="Calibri Light" w:hAnsi="Calibri Light" w:cs="Calibri Light"/>
              </w:rPr>
            </w:pPr>
            <w:r>
              <w:rPr>
                <w:rFonts w:ascii="Calibri Light" w:hAnsi="Calibri Light" w:cs="Calibri Light"/>
              </w:rPr>
              <w:t>£540.00</w:t>
            </w:r>
          </w:p>
        </w:tc>
      </w:tr>
      <w:tr w:rsidR="00A355BF" w14:paraId="13FA5D9F" w14:textId="77777777">
        <w:trPr>
          <w:trHeight w:val="312"/>
        </w:trPr>
        <w:tc>
          <w:tcPr>
            <w:tcW w:w="3119" w:type="dxa"/>
            <w:noWrap/>
            <w:vAlign w:val="bottom"/>
          </w:tcPr>
          <w:p w14:paraId="13FA5D9C" w14:textId="77777777" w:rsidR="00A355BF" w:rsidRDefault="00000000">
            <w:pPr>
              <w:rPr>
                <w:rFonts w:ascii="Calibri Light" w:hAnsi="Calibri Light" w:cs="Calibri Light"/>
              </w:rPr>
            </w:pPr>
            <w:r>
              <w:rPr>
                <w:rFonts w:ascii="Calibri Light" w:hAnsi="Calibri Light" w:cs="Calibri Light"/>
              </w:rPr>
              <w:t>Mower Magic</w:t>
            </w:r>
          </w:p>
        </w:tc>
        <w:tc>
          <w:tcPr>
            <w:tcW w:w="5386" w:type="dxa"/>
            <w:noWrap/>
            <w:vAlign w:val="bottom"/>
          </w:tcPr>
          <w:p w14:paraId="13FA5D9D" w14:textId="77777777" w:rsidR="00A355BF" w:rsidRDefault="00000000">
            <w:pPr>
              <w:rPr>
                <w:rFonts w:ascii="Calibri Light" w:hAnsi="Calibri Light" w:cs="Calibri Light"/>
              </w:rPr>
            </w:pPr>
            <w:r>
              <w:rPr>
                <w:rFonts w:ascii="Calibri Light" w:hAnsi="Calibri Light" w:cs="Calibri Light"/>
              </w:rPr>
              <w:t>chain for chainsaw, new strimmer, 2 stroke petrol</w:t>
            </w:r>
          </w:p>
        </w:tc>
        <w:tc>
          <w:tcPr>
            <w:tcW w:w="1134" w:type="dxa"/>
            <w:noWrap/>
            <w:vAlign w:val="bottom"/>
          </w:tcPr>
          <w:p w14:paraId="13FA5D9E" w14:textId="77777777" w:rsidR="00A355BF" w:rsidRDefault="00000000">
            <w:pPr>
              <w:jc w:val="right"/>
              <w:rPr>
                <w:rFonts w:ascii="Calibri Light" w:hAnsi="Calibri Light" w:cs="Calibri Light"/>
              </w:rPr>
            </w:pPr>
            <w:r>
              <w:rPr>
                <w:rFonts w:ascii="Calibri Light" w:hAnsi="Calibri Light" w:cs="Calibri Light"/>
              </w:rPr>
              <w:t>£311.60</w:t>
            </w:r>
          </w:p>
        </w:tc>
      </w:tr>
      <w:tr w:rsidR="00A355BF" w14:paraId="13FA5DA3" w14:textId="77777777">
        <w:trPr>
          <w:trHeight w:val="312"/>
        </w:trPr>
        <w:tc>
          <w:tcPr>
            <w:tcW w:w="3119" w:type="dxa"/>
            <w:noWrap/>
            <w:vAlign w:val="bottom"/>
          </w:tcPr>
          <w:p w14:paraId="13FA5DA0" w14:textId="77777777" w:rsidR="00A355BF" w:rsidRDefault="00000000">
            <w:pPr>
              <w:rPr>
                <w:rFonts w:ascii="Calibri Light" w:hAnsi="Calibri Light" w:cs="Calibri Light"/>
              </w:rPr>
            </w:pPr>
            <w:r>
              <w:rPr>
                <w:rFonts w:ascii="Calibri Light" w:hAnsi="Calibri Light" w:cs="Calibri Light"/>
              </w:rPr>
              <w:t>Lyreco</w:t>
            </w:r>
          </w:p>
        </w:tc>
        <w:tc>
          <w:tcPr>
            <w:tcW w:w="5386" w:type="dxa"/>
            <w:noWrap/>
            <w:vAlign w:val="bottom"/>
          </w:tcPr>
          <w:p w14:paraId="13FA5DA1" w14:textId="77777777" w:rsidR="00A355BF" w:rsidRDefault="00000000">
            <w:pPr>
              <w:rPr>
                <w:rFonts w:ascii="Calibri Light" w:hAnsi="Calibri Light" w:cs="Calibri Light"/>
              </w:rPr>
            </w:pPr>
            <w:r>
              <w:rPr>
                <w:rFonts w:ascii="Calibri Light" w:hAnsi="Calibri Light" w:cs="Calibri Light"/>
              </w:rPr>
              <w:t xml:space="preserve">toilet roll, cleaning products, tea towels, </w:t>
            </w:r>
          </w:p>
        </w:tc>
        <w:tc>
          <w:tcPr>
            <w:tcW w:w="1134" w:type="dxa"/>
            <w:noWrap/>
            <w:vAlign w:val="bottom"/>
          </w:tcPr>
          <w:p w14:paraId="13FA5DA2" w14:textId="77777777" w:rsidR="00A355BF" w:rsidRDefault="00000000">
            <w:pPr>
              <w:jc w:val="right"/>
              <w:rPr>
                <w:rFonts w:ascii="Calibri Light" w:hAnsi="Calibri Light" w:cs="Calibri Light"/>
              </w:rPr>
            </w:pPr>
            <w:r>
              <w:rPr>
                <w:rFonts w:ascii="Calibri Light" w:hAnsi="Calibri Light" w:cs="Calibri Light"/>
              </w:rPr>
              <w:t>£194.27</w:t>
            </w:r>
          </w:p>
        </w:tc>
      </w:tr>
      <w:tr w:rsidR="00A355BF" w14:paraId="13FA5DA7" w14:textId="77777777">
        <w:trPr>
          <w:trHeight w:val="312"/>
        </w:trPr>
        <w:tc>
          <w:tcPr>
            <w:tcW w:w="3119" w:type="dxa"/>
            <w:noWrap/>
            <w:vAlign w:val="bottom"/>
          </w:tcPr>
          <w:p w14:paraId="13FA5DA4" w14:textId="77777777" w:rsidR="00A355BF" w:rsidRDefault="00000000">
            <w:pPr>
              <w:rPr>
                <w:rFonts w:ascii="Calibri Light" w:hAnsi="Calibri Light" w:cs="Calibri Light"/>
              </w:rPr>
            </w:pPr>
            <w:r>
              <w:rPr>
                <w:rFonts w:ascii="Calibri Light" w:hAnsi="Calibri Light" w:cs="Calibri Light"/>
              </w:rPr>
              <w:t>MKM</w:t>
            </w:r>
          </w:p>
        </w:tc>
        <w:tc>
          <w:tcPr>
            <w:tcW w:w="5386" w:type="dxa"/>
            <w:noWrap/>
            <w:vAlign w:val="bottom"/>
          </w:tcPr>
          <w:p w14:paraId="13FA5DA5" w14:textId="77777777" w:rsidR="00A355BF" w:rsidRDefault="00000000">
            <w:pPr>
              <w:rPr>
                <w:rFonts w:ascii="Calibri Light" w:hAnsi="Calibri Light" w:cs="Calibri Light"/>
              </w:rPr>
            </w:pPr>
            <w:r>
              <w:rPr>
                <w:rFonts w:ascii="Calibri Light" w:hAnsi="Calibri Light" w:cs="Calibri Light"/>
              </w:rPr>
              <w:t xml:space="preserve">Cricket Pavilion materials </w:t>
            </w:r>
          </w:p>
        </w:tc>
        <w:tc>
          <w:tcPr>
            <w:tcW w:w="1134" w:type="dxa"/>
            <w:noWrap/>
            <w:vAlign w:val="bottom"/>
          </w:tcPr>
          <w:p w14:paraId="13FA5DA6" w14:textId="77777777" w:rsidR="00A355BF" w:rsidRDefault="00000000">
            <w:pPr>
              <w:jc w:val="right"/>
              <w:rPr>
                <w:rFonts w:ascii="Calibri Light" w:hAnsi="Calibri Light" w:cs="Calibri Light"/>
              </w:rPr>
            </w:pPr>
            <w:r>
              <w:rPr>
                <w:rFonts w:ascii="Calibri Light" w:hAnsi="Calibri Light" w:cs="Calibri Light"/>
              </w:rPr>
              <w:t>£512.42</w:t>
            </w:r>
          </w:p>
        </w:tc>
      </w:tr>
      <w:tr w:rsidR="00A355BF" w14:paraId="13FA5DAB" w14:textId="77777777">
        <w:trPr>
          <w:trHeight w:val="312"/>
        </w:trPr>
        <w:tc>
          <w:tcPr>
            <w:tcW w:w="3119" w:type="dxa"/>
            <w:noWrap/>
            <w:vAlign w:val="bottom"/>
          </w:tcPr>
          <w:p w14:paraId="13FA5DA8" w14:textId="77777777" w:rsidR="00A355BF" w:rsidRDefault="00000000">
            <w:pPr>
              <w:rPr>
                <w:rFonts w:ascii="Calibri Light" w:hAnsi="Calibri Light" w:cs="Calibri Light"/>
              </w:rPr>
            </w:pPr>
            <w:r>
              <w:rPr>
                <w:rFonts w:ascii="Calibri Light" w:hAnsi="Calibri Light" w:cs="Calibri Light"/>
              </w:rPr>
              <w:t>J S Wallis</w:t>
            </w:r>
          </w:p>
        </w:tc>
        <w:tc>
          <w:tcPr>
            <w:tcW w:w="5386" w:type="dxa"/>
            <w:noWrap/>
            <w:vAlign w:val="bottom"/>
          </w:tcPr>
          <w:p w14:paraId="13FA5DA9" w14:textId="77777777" w:rsidR="00A355BF" w:rsidRDefault="00000000">
            <w:pPr>
              <w:rPr>
                <w:rFonts w:ascii="Calibri Light" w:hAnsi="Calibri Light" w:cs="Calibri Light"/>
              </w:rPr>
            </w:pPr>
            <w:r>
              <w:rPr>
                <w:rFonts w:ascii="Calibri Light" w:hAnsi="Calibri Light" w:cs="Calibri Light"/>
              </w:rPr>
              <w:t>Grass cutting</w:t>
            </w:r>
          </w:p>
        </w:tc>
        <w:tc>
          <w:tcPr>
            <w:tcW w:w="1134" w:type="dxa"/>
            <w:noWrap/>
            <w:vAlign w:val="bottom"/>
          </w:tcPr>
          <w:p w14:paraId="13FA5DAA" w14:textId="77777777" w:rsidR="00A355BF" w:rsidRDefault="00000000">
            <w:pPr>
              <w:jc w:val="right"/>
              <w:rPr>
                <w:rFonts w:ascii="Calibri Light" w:hAnsi="Calibri Light" w:cs="Calibri Light"/>
              </w:rPr>
            </w:pPr>
            <w:r>
              <w:rPr>
                <w:rFonts w:ascii="Calibri Light" w:hAnsi="Calibri Light" w:cs="Calibri Light"/>
              </w:rPr>
              <w:t>£200.00</w:t>
            </w:r>
          </w:p>
        </w:tc>
      </w:tr>
      <w:tr w:rsidR="00A355BF" w14:paraId="13FA5DAF" w14:textId="77777777">
        <w:trPr>
          <w:trHeight w:val="312"/>
        </w:trPr>
        <w:tc>
          <w:tcPr>
            <w:tcW w:w="3119" w:type="dxa"/>
            <w:noWrap/>
            <w:vAlign w:val="bottom"/>
          </w:tcPr>
          <w:p w14:paraId="13FA5DAC"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DAD"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DAE" w14:textId="77777777" w:rsidR="00A355BF" w:rsidRDefault="00000000">
            <w:pPr>
              <w:rPr>
                <w:rFonts w:ascii="Calibri Light" w:hAnsi="Calibri Light" w:cs="Calibri Light"/>
              </w:rPr>
            </w:pPr>
            <w:r>
              <w:rPr>
                <w:rFonts w:ascii="Calibri Light" w:hAnsi="Calibri Light" w:cs="Calibri Light"/>
              </w:rPr>
              <w:t> </w:t>
            </w:r>
          </w:p>
        </w:tc>
      </w:tr>
      <w:tr w:rsidR="00A355BF" w14:paraId="13FA5DB3" w14:textId="77777777">
        <w:trPr>
          <w:trHeight w:val="312"/>
        </w:trPr>
        <w:tc>
          <w:tcPr>
            <w:tcW w:w="3119" w:type="dxa"/>
            <w:noWrap/>
            <w:vAlign w:val="bottom"/>
          </w:tcPr>
          <w:p w14:paraId="13FA5DB0"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DB1"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DB2" w14:textId="77777777" w:rsidR="00A355BF" w:rsidRDefault="00000000">
            <w:pPr>
              <w:rPr>
                <w:rFonts w:ascii="Calibri Light" w:hAnsi="Calibri Light" w:cs="Calibri Light"/>
              </w:rPr>
            </w:pPr>
            <w:r>
              <w:rPr>
                <w:rFonts w:ascii="Calibri Light" w:hAnsi="Calibri Light" w:cs="Calibri Light"/>
              </w:rPr>
              <w:t> </w:t>
            </w:r>
          </w:p>
        </w:tc>
      </w:tr>
      <w:tr w:rsidR="00A355BF" w14:paraId="13FA5DB7" w14:textId="77777777">
        <w:trPr>
          <w:trHeight w:val="324"/>
        </w:trPr>
        <w:tc>
          <w:tcPr>
            <w:tcW w:w="3119" w:type="dxa"/>
            <w:noWrap/>
            <w:vAlign w:val="bottom"/>
          </w:tcPr>
          <w:p w14:paraId="13FA5DB4"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DB5"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DB6" w14:textId="77777777" w:rsidR="00A355BF" w:rsidRDefault="00000000">
            <w:pPr>
              <w:rPr>
                <w:rFonts w:ascii="Calibri Light" w:hAnsi="Calibri Light" w:cs="Calibri Light"/>
              </w:rPr>
            </w:pPr>
            <w:r>
              <w:rPr>
                <w:rFonts w:ascii="Calibri Light" w:hAnsi="Calibri Light" w:cs="Calibri Light"/>
              </w:rPr>
              <w:t> </w:t>
            </w:r>
          </w:p>
        </w:tc>
      </w:tr>
      <w:tr w:rsidR="00A355BF" w14:paraId="13FA5DBB" w14:textId="77777777">
        <w:trPr>
          <w:trHeight w:val="312"/>
        </w:trPr>
        <w:tc>
          <w:tcPr>
            <w:tcW w:w="3119" w:type="dxa"/>
            <w:noWrap/>
            <w:vAlign w:val="bottom"/>
          </w:tcPr>
          <w:p w14:paraId="13FA5DB8"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DB9" w14:textId="77777777" w:rsidR="00A355BF" w:rsidRDefault="00000000">
            <w:pPr>
              <w:jc w:val="right"/>
              <w:rPr>
                <w:rFonts w:ascii="Calibri Light" w:hAnsi="Calibri Light" w:cs="Calibri Light"/>
                <w:b/>
                <w:bCs/>
              </w:rPr>
            </w:pPr>
            <w:r>
              <w:rPr>
                <w:rFonts w:ascii="Calibri Light" w:hAnsi="Calibri Light" w:cs="Calibri Light"/>
                <w:b/>
                <w:bCs/>
              </w:rPr>
              <w:t>Total</w:t>
            </w:r>
          </w:p>
        </w:tc>
        <w:tc>
          <w:tcPr>
            <w:tcW w:w="1134" w:type="dxa"/>
            <w:noWrap/>
            <w:vAlign w:val="bottom"/>
          </w:tcPr>
          <w:p w14:paraId="13FA5DBA" w14:textId="77777777" w:rsidR="00A355BF" w:rsidRDefault="00000000">
            <w:pPr>
              <w:jc w:val="right"/>
              <w:rPr>
                <w:rFonts w:ascii="Calibri Light" w:hAnsi="Calibri Light" w:cs="Calibri Light"/>
              </w:rPr>
            </w:pPr>
            <w:r>
              <w:rPr>
                <w:rFonts w:ascii="Calibri Light" w:hAnsi="Calibri Light" w:cs="Calibri Light"/>
              </w:rPr>
              <w:t>£1,758.29</w:t>
            </w:r>
          </w:p>
        </w:tc>
      </w:tr>
      <w:tr w:rsidR="00A355BF" w14:paraId="13FA5DBF" w14:textId="77777777">
        <w:trPr>
          <w:trHeight w:val="312"/>
        </w:trPr>
        <w:tc>
          <w:tcPr>
            <w:tcW w:w="3119" w:type="dxa"/>
            <w:noWrap/>
            <w:vAlign w:val="bottom"/>
          </w:tcPr>
          <w:p w14:paraId="13FA5DBC"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DBD" w14:textId="77777777" w:rsidR="00A355BF" w:rsidRDefault="00000000">
            <w:pPr>
              <w:jc w:val="right"/>
              <w:rPr>
                <w:rFonts w:ascii="Calibri Light" w:hAnsi="Calibri Light" w:cs="Calibri Light"/>
                <w:b/>
                <w:bCs/>
              </w:rPr>
            </w:pPr>
            <w:r>
              <w:rPr>
                <w:rFonts w:ascii="Calibri Light" w:hAnsi="Calibri Light" w:cs="Calibri Light"/>
                <w:b/>
                <w:bCs/>
              </w:rPr>
              <w:t> </w:t>
            </w:r>
          </w:p>
        </w:tc>
        <w:tc>
          <w:tcPr>
            <w:tcW w:w="1134" w:type="dxa"/>
            <w:noWrap/>
            <w:vAlign w:val="bottom"/>
          </w:tcPr>
          <w:p w14:paraId="13FA5DBE" w14:textId="77777777" w:rsidR="00A355BF" w:rsidRDefault="00000000">
            <w:pPr>
              <w:rPr>
                <w:rFonts w:ascii="Calibri Light" w:hAnsi="Calibri Light" w:cs="Calibri Light"/>
              </w:rPr>
            </w:pPr>
            <w:r>
              <w:rPr>
                <w:rFonts w:ascii="Calibri Light" w:hAnsi="Calibri Light" w:cs="Calibri Light"/>
              </w:rPr>
              <w:t> </w:t>
            </w:r>
          </w:p>
        </w:tc>
      </w:tr>
      <w:tr w:rsidR="00A355BF" w14:paraId="13FA5DC3" w14:textId="77777777">
        <w:trPr>
          <w:trHeight w:val="1259"/>
        </w:trPr>
        <w:tc>
          <w:tcPr>
            <w:tcW w:w="3119" w:type="dxa"/>
            <w:noWrap/>
            <w:vAlign w:val="bottom"/>
          </w:tcPr>
          <w:p w14:paraId="13FA5DC0"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DC1" w14:textId="77777777" w:rsidR="00A355BF" w:rsidRDefault="00000000">
            <w:pPr>
              <w:jc w:val="right"/>
              <w:rPr>
                <w:rFonts w:ascii="Calibri Light" w:hAnsi="Calibri Light" w:cs="Calibri Light"/>
                <w:b/>
                <w:bCs/>
              </w:rPr>
            </w:pPr>
            <w:r>
              <w:rPr>
                <w:rFonts w:ascii="Calibri Light" w:hAnsi="Calibri Light" w:cs="Calibri Light"/>
                <w:b/>
                <w:bCs/>
              </w:rPr>
              <w:t> </w:t>
            </w:r>
          </w:p>
        </w:tc>
        <w:tc>
          <w:tcPr>
            <w:tcW w:w="1134" w:type="dxa"/>
            <w:noWrap/>
            <w:vAlign w:val="bottom"/>
          </w:tcPr>
          <w:p w14:paraId="13FA5DC2" w14:textId="77777777" w:rsidR="00A355BF" w:rsidRDefault="00000000">
            <w:pPr>
              <w:rPr>
                <w:rFonts w:ascii="Calibri Light" w:hAnsi="Calibri Light" w:cs="Calibri Light"/>
              </w:rPr>
            </w:pPr>
            <w:r>
              <w:rPr>
                <w:rFonts w:ascii="Calibri Light" w:hAnsi="Calibri Light" w:cs="Calibri Light"/>
              </w:rPr>
              <w:t> </w:t>
            </w:r>
          </w:p>
        </w:tc>
      </w:tr>
      <w:tr w:rsidR="00A355BF" w14:paraId="13FA5DC7" w14:textId="77777777">
        <w:trPr>
          <w:trHeight w:val="312"/>
        </w:trPr>
        <w:tc>
          <w:tcPr>
            <w:tcW w:w="3119" w:type="dxa"/>
            <w:noWrap/>
            <w:vAlign w:val="bottom"/>
          </w:tcPr>
          <w:p w14:paraId="13FA5DC4"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DC5"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DC6" w14:textId="77777777" w:rsidR="00A355BF" w:rsidRDefault="00000000">
            <w:pPr>
              <w:rPr>
                <w:rFonts w:ascii="Calibri Light" w:hAnsi="Calibri Light" w:cs="Calibri Light"/>
              </w:rPr>
            </w:pPr>
            <w:r>
              <w:rPr>
                <w:rFonts w:ascii="Calibri Light" w:hAnsi="Calibri Light" w:cs="Calibri Light"/>
              </w:rPr>
              <w:t> </w:t>
            </w:r>
          </w:p>
        </w:tc>
      </w:tr>
      <w:tr w:rsidR="00A355BF" w14:paraId="13FA5DCB" w14:textId="77777777">
        <w:trPr>
          <w:trHeight w:val="312"/>
        </w:trPr>
        <w:tc>
          <w:tcPr>
            <w:tcW w:w="8505" w:type="dxa"/>
            <w:gridSpan w:val="2"/>
            <w:noWrap/>
            <w:vAlign w:val="bottom"/>
          </w:tcPr>
          <w:p w14:paraId="13FA5DC8" w14:textId="77777777" w:rsidR="00A355BF" w:rsidRDefault="00000000">
            <w:pPr>
              <w:rPr>
                <w:rFonts w:ascii="Calibri Light" w:hAnsi="Calibri Light" w:cs="Calibri Light"/>
                <w:b/>
                <w:bCs/>
              </w:rPr>
            </w:pPr>
            <w:r>
              <w:rPr>
                <w:rFonts w:ascii="Calibri Light" w:hAnsi="Calibri Light" w:cs="Calibri Light"/>
                <w:b/>
                <w:bCs/>
              </w:rPr>
              <w:t>Accounts Paid Since last meeting</w:t>
            </w:r>
          </w:p>
          <w:p w14:paraId="13FA5DC9"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DCA" w14:textId="77777777" w:rsidR="00A355BF" w:rsidRDefault="00000000">
            <w:pPr>
              <w:rPr>
                <w:rFonts w:ascii="Calibri Light" w:hAnsi="Calibri Light" w:cs="Calibri Light"/>
              </w:rPr>
            </w:pPr>
            <w:r>
              <w:rPr>
                <w:rFonts w:ascii="Calibri Light" w:hAnsi="Calibri Light" w:cs="Calibri Light"/>
              </w:rPr>
              <w:t> </w:t>
            </w:r>
          </w:p>
        </w:tc>
      </w:tr>
      <w:tr w:rsidR="00A355BF" w14:paraId="13FA5DCF" w14:textId="77777777">
        <w:trPr>
          <w:trHeight w:val="312"/>
        </w:trPr>
        <w:tc>
          <w:tcPr>
            <w:tcW w:w="3119" w:type="dxa"/>
            <w:noWrap/>
            <w:vAlign w:val="bottom"/>
          </w:tcPr>
          <w:p w14:paraId="13FA5DCC"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DCD"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DCE" w14:textId="77777777" w:rsidR="00A355BF" w:rsidRDefault="00000000">
            <w:pPr>
              <w:rPr>
                <w:rFonts w:ascii="Calibri Light" w:hAnsi="Calibri Light" w:cs="Calibri Light"/>
              </w:rPr>
            </w:pPr>
            <w:r>
              <w:rPr>
                <w:rFonts w:ascii="Calibri Light" w:hAnsi="Calibri Light" w:cs="Calibri Light"/>
              </w:rPr>
              <w:t> </w:t>
            </w:r>
          </w:p>
        </w:tc>
      </w:tr>
      <w:tr w:rsidR="00A355BF" w14:paraId="13FA5DD3" w14:textId="77777777">
        <w:trPr>
          <w:trHeight w:val="312"/>
        </w:trPr>
        <w:tc>
          <w:tcPr>
            <w:tcW w:w="3119" w:type="dxa"/>
            <w:noWrap/>
            <w:vAlign w:val="bottom"/>
          </w:tcPr>
          <w:p w14:paraId="13FA5DD0" w14:textId="77777777" w:rsidR="00A355BF" w:rsidRDefault="00000000">
            <w:pPr>
              <w:rPr>
                <w:rFonts w:ascii="Calibri Light" w:hAnsi="Calibri Light" w:cs="Calibri Light"/>
              </w:rPr>
            </w:pPr>
            <w:r>
              <w:rPr>
                <w:rFonts w:ascii="Calibri Light" w:hAnsi="Calibri Light" w:cs="Calibri Light"/>
              </w:rPr>
              <w:t>Mr Ian Richardson</w:t>
            </w:r>
          </w:p>
        </w:tc>
        <w:tc>
          <w:tcPr>
            <w:tcW w:w="5386" w:type="dxa"/>
            <w:noWrap/>
            <w:vAlign w:val="bottom"/>
          </w:tcPr>
          <w:p w14:paraId="13FA5DD1" w14:textId="77777777" w:rsidR="00A355BF" w:rsidRDefault="00000000">
            <w:pPr>
              <w:rPr>
                <w:rFonts w:ascii="Calibri Light" w:hAnsi="Calibri Light" w:cs="Calibri Light"/>
              </w:rPr>
            </w:pPr>
            <w:r>
              <w:rPr>
                <w:rFonts w:ascii="Calibri Light" w:hAnsi="Calibri Light" w:cs="Calibri Light"/>
              </w:rPr>
              <w:t>window cleaning</w:t>
            </w:r>
          </w:p>
        </w:tc>
        <w:tc>
          <w:tcPr>
            <w:tcW w:w="1134" w:type="dxa"/>
            <w:noWrap/>
            <w:vAlign w:val="bottom"/>
          </w:tcPr>
          <w:p w14:paraId="13FA5DD2" w14:textId="77777777" w:rsidR="00A355BF" w:rsidRDefault="00000000">
            <w:pPr>
              <w:jc w:val="right"/>
              <w:rPr>
                <w:rFonts w:ascii="Calibri Light" w:hAnsi="Calibri Light" w:cs="Calibri Light"/>
              </w:rPr>
            </w:pPr>
            <w:r>
              <w:rPr>
                <w:rFonts w:ascii="Calibri Light" w:hAnsi="Calibri Light" w:cs="Calibri Light"/>
              </w:rPr>
              <w:t>£156.00</w:t>
            </w:r>
          </w:p>
        </w:tc>
      </w:tr>
      <w:tr w:rsidR="00A355BF" w14:paraId="13FA5DD7" w14:textId="77777777">
        <w:trPr>
          <w:trHeight w:val="312"/>
        </w:trPr>
        <w:tc>
          <w:tcPr>
            <w:tcW w:w="3119" w:type="dxa"/>
            <w:noWrap/>
            <w:vAlign w:val="bottom"/>
          </w:tcPr>
          <w:p w14:paraId="13FA5DD4" w14:textId="77777777" w:rsidR="00A355BF" w:rsidRDefault="00000000">
            <w:pPr>
              <w:rPr>
                <w:rFonts w:ascii="Calibri Light" w:hAnsi="Calibri Light" w:cs="Calibri Light"/>
              </w:rPr>
            </w:pPr>
            <w:r>
              <w:rPr>
                <w:rFonts w:ascii="Calibri Light" w:hAnsi="Calibri Light" w:cs="Calibri Light"/>
              </w:rPr>
              <w:t>Power Precision</w:t>
            </w:r>
          </w:p>
        </w:tc>
        <w:tc>
          <w:tcPr>
            <w:tcW w:w="5386" w:type="dxa"/>
            <w:noWrap/>
            <w:vAlign w:val="bottom"/>
          </w:tcPr>
          <w:p w14:paraId="13FA5DD5" w14:textId="77777777" w:rsidR="00A355BF" w:rsidRDefault="00000000">
            <w:pPr>
              <w:rPr>
                <w:rFonts w:ascii="Calibri Light" w:hAnsi="Calibri Light" w:cs="Calibri Light"/>
              </w:rPr>
            </w:pPr>
            <w:r>
              <w:rPr>
                <w:rFonts w:ascii="Calibri Light" w:hAnsi="Calibri Light" w:cs="Calibri Light"/>
              </w:rPr>
              <w:t>Cricket Club Pavilion expenses</w:t>
            </w:r>
          </w:p>
        </w:tc>
        <w:tc>
          <w:tcPr>
            <w:tcW w:w="1134" w:type="dxa"/>
            <w:noWrap/>
            <w:vAlign w:val="bottom"/>
          </w:tcPr>
          <w:p w14:paraId="13FA5DD6" w14:textId="77777777" w:rsidR="00A355BF" w:rsidRDefault="00000000">
            <w:pPr>
              <w:jc w:val="right"/>
              <w:rPr>
                <w:rFonts w:ascii="Calibri Light" w:hAnsi="Calibri Light" w:cs="Calibri Light"/>
              </w:rPr>
            </w:pPr>
            <w:r>
              <w:rPr>
                <w:rFonts w:ascii="Calibri Light" w:hAnsi="Calibri Light" w:cs="Calibri Light"/>
              </w:rPr>
              <w:t>£693.60</w:t>
            </w:r>
          </w:p>
        </w:tc>
      </w:tr>
      <w:tr w:rsidR="00A355BF" w14:paraId="13FA5DDB" w14:textId="77777777">
        <w:trPr>
          <w:trHeight w:val="312"/>
        </w:trPr>
        <w:tc>
          <w:tcPr>
            <w:tcW w:w="3119" w:type="dxa"/>
            <w:noWrap/>
            <w:vAlign w:val="bottom"/>
          </w:tcPr>
          <w:p w14:paraId="13FA5DD8" w14:textId="77777777" w:rsidR="00A355BF" w:rsidRDefault="00000000">
            <w:pPr>
              <w:rPr>
                <w:rFonts w:ascii="Calibri Light" w:hAnsi="Calibri Light" w:cs="Calibri Light"/>
              </w:rPr>
            </w:pPr>
            <w:r>
              <w:rPr>
                <w:rFonts w:ascii="Calibri Light" w:hAnsi="Calibri Light" w:cs="Calibri Light"/>
              </w:rPr>
              <w:t>Andrea Smith</w:t>
            </w:r>
          </w:p>
        </w:tc>
        <w:tc>
          <w:tcPr>
            <w:tcW w:w="5386" w:type="dxa"/>
            <w:noWrap/>
            <w:vAlign w:val="bottom"/>
          </w:tcPr>
          <w:p w14:paraId="13FA5DD9" w14:textId="77777777" w:rsidR="00A355BF" w:rsidRDefault="00000000">
            <w:pPr>
              <w:rPr>
                <w:rFonts w:ascii="Calibri Light" w:hAnsi="Calibri Light" w:cs="Calibri Light"/>
              </w:rPr>
            </w:pPr>
            <w:r>
              <w:rPr>
                <w:rFonts w:ascii="Calibri Light" w:hAnsi="Calibri Light" w:cs="Calibri Light"/>
              </w:rPr>
              <w:t>reimbursement for Hi-Vis</w:t>
            </w:r>
          </w:p>
        </w:tc>
        <w:tc>
          <w:tcPr>
            <w:tcW w:w="1134" w:type="dxa"/>
            <w:noWrap/>
            <w:vAlign w:val="bottom"/>
          </w:tcPr>
          <w:p w14:paraId="13FA5DDA" w14:textId="77777777" w:rsidR="00A355BF" w:rsidRDefault="00000000">
            <w:pPr>
              <w:jc w:val="right"/>
              <w:rPr>
                <w:rFonts w:ascii="Calibri Light" w:hAnsi="Calibri Light" w:cs="Calibri Light"/>
              </w:rPr>
            </w:pPr>
            <w:r>
              <w:rPr>
                <w:rFonts w:ascii="Calibri Light" w:hAnsi="Calibri Light" w:cs="Calibri Light"/>
              </w:rPr>
              <w:t>£62.73</w:t>
            </w:r>
          </w:p>
        </w:tc>
      </w:tr>
      <w:tr w:rsidR="00A355BF" w14:paraId="13FA5DDF" w14:textId="77777777">
        <w:trPr>
          <w:trHeight w:val="312"/>
        </w:trPr>
        <w:tc>
          <w:tcPr>
            <w:tcW w:w="3119" w:type="dxa"/>
            <w:noWrap/>
            <w:vAlign w:val="bottom"/>
          </w:tcPr>
          <w:p w14:paraId="13FA5DDC" w14:textId="77777777" w:rsidR="00A355BF" w:rsidRDefault="00000000">
            <w:pPr>
              <w:rPr>
                <w:rFonts w:ascii="Calibri Light" w:hAnsi="Calibri Light" w:cs="Calibri Light"/>
              </w:rPr>
            </w:pPr>
            <w:r>
              <w:rPr>
                <w:rFonts w:ascii="Calibri Light" w:hAnsi="Calibri Light" w:cs="Calibri Light"/>
              </w:rPr>
              <w:t>ESPO</w:t>
            </w:r>
          </w:p>
        </w:tc>
        <w:tc>
          <w:tcPr>
            <w:tcW w:w="5386" w:type="dxa"/>
            <w:noWrap/>
            <w:vAlign w:val="bottom"/>
          </w:tcPr>
          <w:p w14:paraId="13FA5DDD" w14:textId="77777777" w:rsidR="00A355BF" w:rsidRDefault="00000000">
            <w:pPr>
              <w:rPr>
                <w:rFonts w:ascii="Calibri Light" w:hAnsi="Calibri Light" w:cs="Calibri Light"/>
              </w:rPr>
            </w:pPr>
            <w:r>
              <w:rPr>
                <w:rFonts w:ascii="Calibri Light" w:hAnsi="Calibri Light" w:cs="Calibri Light"/>
              </w:rPr>
              <w:t>black bags &amp; cleaning products</w:t>
            </w:r>
          </w:p>
        </w:tc>
        <w:tc>
          <w:tcPr>
            <w:tcW w:w="1134" w:type="dxa"/>
            <w:noWrap/>
            <w:vAlign w:val="bottom"/>
          </w:tcPr>
          <w:p w14:paraId="13FA5DDE" w14:textId="77777777" w:rsidR="00A355BF" w:rsidRDefault="00000000">
            <w:pPr>
              <w:jc w:val="right"/>
              <w:rPr>
                <w:rFonts w:ascii="Calibri Light" w:hAnsi="Calibri Light" w:cs="Calibri Light"/>
              </w:rPr>
            </w:pPr>
            <w:r>
              <w:rPr>
                <w:rFonts w:ascii="Calibri Light" w:hAnsi="Calibri Light" w:cs="Calibri Light"/>
              </w:rPr>
              <w:t>£130.08</w:t>
            </w:r>
          </w:p>
        </w:tc>
      </w:tr>
      <w:tr w:rsidR="00A355BF" w14:paraId="13FA5DE3" w14:textId="77777777">
        <w:trPr>
          <w:trHeight w:val="312"/>
        </w:trPr>
        <w:tc>
          <w:tcPr>
            <w:tcW w:w="3119" w:type="dxa"/>
            <w:noWrap/>
            <w:vAlign w:val="bottom"/>
          </w:tcPr>
          <w:p w14:paraId="13FA5DE0" w14:textId="77777777" w:rsidR="00A355BF" w:rsidRDefault="00000000">
            <w:pPr>
              <w:rPr>
                <w:rFonts w:ascii="Calibri Light" w:hAnsi="Calibri Light" w:cs="Calibri Light"/>
              </w:rPr>
            </w:pPr>
            <w:r>
              <w:rPr>
                <w:rFonts w:ascii="Calibri Light" w:hAnsi="Calibri Light" w:cs="Calibri Light"/>
              </w:rPr>
              <w:t>J S Wallis</w:t>
            </w:r>
          </w:p>
        </w:tc>
        <w:tc>
          <w:tcPr>
            <w:tcW w:w="5386" w:type="dxa"/>
            <w:noWrap/>
            <w:vAlign w:val="bottom"/>
          </w:tcPr>
          <w:p w14:paraId="13FA5DE1" w14:textId="77777777" w:rsidR="00A355BF" w:rsidRDefault="00000000">
            <w:pPr>
              <w:rPr>
                <w:rFonts w:ascii="Calibri Light" w:hAnsi="Calibri Light" w:cs="Calibri Light"/>
              </w:rPr>
            </w:pPr>
            <w:r>
              <w:rPr>
                <w:rFonts w:ascii="Calibri Light" w:hAnsi="Calibri Light" w:cs="Calibri Light"/>
              </w:rPr>
              <w:t>grass cutting</w:t>
            </w:r>
          </w:p>
        </w:tc>
        <w:tc>
          <w:tcPr>
            <w:tcW w:w="1134" w:type="dxa"/>
            <w:noWrap/>
            <w:vAlign w:val="bottom"/>
          </w:tcPr>
          <w:p w14:paraId="13FA5DE2" w14:textId="77777777" w:rsidR="00A355BF" w:rsidRDefault="00000000">
            <w:pPr>
              <w:jc w:val="right"/>
              <w:rPr>
                <w:rFonts w:ascii="Calibri Light" w:hAnsi="Calibri Light" w:cs="Calibri Light"/>
              </w:rPr>
            </w:pPr>
            <w:r>
              <w:rPr>
                <w:rFonts w:ascii="Calibri Light" w:hAnsi="Calibri Light" w:cs="Calibri Light"/>
              </w:rPr>
              <w:t>£200.00</w:t>
            </w:r>
          </w:p>
        </w:tc>
      </w:tr>
      <w:tr w:rsidR="00A355BF" w14:paraId="13FA5DE7" w14:textId="77777777">
        <w:trPr>
          <w:trHeight w:val="312"/>
        </w:trPr>
        <w:tc>
          <w:tcPr>
            <w:tcW w:w="3119" w:type="dxa"/>
            <w:noWrap/>
            <w:vAlign w:val="bottom"/>
          </w:tcPr>
          <w:p w14:paraId="13FA5DE4" w14:textId="77777777" w:rsidR="00A355BF" w:rsidRDefault="00000000">
            <w:pPr>
              <w:rPr>
                <w:rFonts w:ascii="Calibri Light" w:hAnsi="Calibri Light" w:cs="Calibri Light"/>
              </w:rPr>
            </w:pPr>
            <w:r>
              <w:rPr>
                <w:rFonts w:ascii="Calibri Light" w:hAnsi="Calibri Light" w:cs="Calibri Light"/>
              </w:rPr>
              <w:t>Simpson Arb Ltd</w:t>
            </w:r>
          </w:p>
        </w:tc>
        <w:tc>
          <w:tcPr>
            <w:tcW w:w="5386" w:type="dxa"/>
            <w:noWrap/>
            <w:vAlign w:val="bottom"/>
          </w:tcPr>
          <w:p w14:paraId="13FA5DE5" w14:textId="77777777" w:rsidR="00A355BF" w:rsidRDefault="00000000">
            <w:pPr>
              <w:rPr>
                <w:rFonts w:ascii="Calibri Light" w:hAnsi="Calibri Light" w:cs="Calibri Light"/>
              </w:rPr>
            </w:pPr>
            <w:r>
              <w:rPr>
                <w:rFonts w:ascii="Calibri Light" w:hAnsi="Calibri Light" w:cs="Calibri Light"/>
              </w:rPr>
              <w:t>removal of tree and hedge cuttings</w:t>
            </w:r>
          </w:p>
        </w:tc>
        <w:tc>
          <w:tcPr>
            <w:tcW w:w="1134" w:type="dxa"/>
            <w:noWrap/>
            <w:vAlign w:val="bottom"/>
          </w:tcPr>
          <w:p w14:paraId="13FA5DE6" w14:textId="77777777" w:rsidR="00A355BF" w:rsidRDefault="00000000">
            <w:pPr>
              <w:jc w:val="right"/>
              <w:rPr>
                <w:rFonts w:ascii="Calibri Light" w:hAnsi="Calibri Light" w:cs="Calibri Light"/>
              </w:rPr>
            </w:pPr>
            <w:r>
              <w:rPr>
                <w:rFonts w:ascii="Calibri Light" w:hAnsi="Calibri Light" w:cs="Calibri Light"/>
              </w:rPr>
              <w:t>£1,468.80</w:t>
            </w:r>
          </w:p>
        </w:tc>
      </w:tr>
      <w:tr w:rsidR="00A355BF" w14:paraId="13FA5DEB" w14:textId="77777777">
        <w:trPr>
          <w:trHeight w:val="312"/>
        </w:trPr>
        <w:tc>
          <w:tcPr>
            <w:tcW w:w="3119" w:type="dxa"/>
            <w:noWrap/>
            <w:vAlign w:val="bottom"/>
          </w:tcPr>
          <w:p w14:paraId="13FA5DE8" w14:textId="77777777" w:rsidR="00A355BF" w:rsidRDefault="00000000">
            <w:pPr>
              <w:rPr>
                <w:rFonts w:ascii="Calibri Light" w:hAnsi="Calibri Light" w:cs="Calibri Light"/>
              </w:rPr>
            </w:pPr>
            <w:r>
              <w:rPr>
                <w:rFonts w:ascii="Calibri Light" w:hAnsi="Calibri Light" w:cs="Calibri Light"/>
              </w:rPr>
              <w:t>R J Coyle</w:t>
            </w:r>
          </w:p>
        </w:tc>
        <w:tc>
          <w:tcPr>
            <w:tcW w:w="5386" w:type="dxa"/>
            <w:noWrap/>
            <w:vAlign w:val="bottom"/>
          </w:tcPr>
          <w:p w14:paraId="13FA5DE9" w14:textId="77777777" w:rsidR="00A355BF" w:rsidRDefault="00000000">
            <w:pPr>
              <w:rPr>
                <w:rFonts w:ascii="Calibri Light" w:hAnsi="Calibri Light" w:cs="Calibri Light"/>
              </w:rPr>
            </w:pPr>
            <w:r>
              <w:rPr>
                <w:rFonts w:ascii="Calibri Light" w:hAnsi="Calibri Light" w:cs="Calibri Light"/>
              </w:rPr>
              <w:t>fit new water heater in Village Hall</w:t>
            </w:r>
          </w:p>
        </w:tc>
        <w:tc>
          <w:tcPr>
            <w:tcW w:w="1134" w:type="dxa"/>
            <w:noWrap/>
            <w:vAlign w:val="bottom"/>
          </w:tcPr>
          <w:p w14:paraId="13FA5DEA" w14:textId="77777777" w:rsidR="00A355BF" w:rsidRDefault="00000000">
            <w:pPr>
              <w:jc w:val="right"/>
              <w:rPr>
                <w:rFonts w:ascii="Calibri Light" w:hAnsi="Calibri Light" w:cs="Calibri Light"/>
              </w:rPr>
            </w:pPr>
            <w:r>
              <w:rPr>
                <w:rFonts w:ascii="Calibri Light" w:hAnsi="Calibri Light" w:cs="Calibri Light"/>
              </w:rPr>
              <w:t>£783.00</w:t>
            </w:r>
          </w:p>
        </w:tc>
      </w:tr>
      <w:tr w:rsidR="00A355BF" w14:paraId="13FA5DEF" w14:textId="77777777">
        <w:trPr>
          <w:trHeight w:val="312"/>
        </w:trPr>
        <w:tc>
          <w:tcPr>
            <w:tcW w:w="3119" w:type="dxa"/>
            <w:noWrap/>
            <w:vAlign w:val="bottom"/>
          </w:tcPr>
          <w:p w14:paraId="13FA5DEC" w14:textId="77777777" w:rsidR="00A355BF" w:rsidRDefault="00000000">
            <w:pPr>
              <w:rPr>
                <w:rFonts w:ascii="Calibri Light" w:hAnsi="Calibri Light" w:cs="Calibri Light"/>
              </w:rPr>
            </w:pPr>
            <w:r>
              <w:rPr>
                <w:rFonts w:ascii="Calibri Light" w:hAnsi="Calibri Light" w:cs="Calibri Light"/>
              </w:rPr>
              <w:t>Finding Fitness</w:t>
            </w:r>
          </w:p>
        </w:tc>
        <w:tc>
          <w:tcPr>
            <w:tcW w:w="5386" w:type="dxa"/>
            <w:noWrap/>
            <w:vAlign w:val="bottom"/>
          </w:tcPr>
          <w:p w14:paraId="13FA5DED" w14:textId="77777777" w:rsidR="00A355BF" w:rsidRDefault="00000000">
            <w:pPr>
              <w:rPr>
                <w:rFonts w:ascii="Calibri Light" w:hAnsi="Calibri Light" w:cs="Calibri Light"/>
              </w:rPr>
            </w:pPr>
            <w:r>
              <w:rPr>
                <w:rFonts w:ascii="Calibri Light" w:hAnsi="Calibri Light" w:cs="Calibri Light"/>
              </w:rPr>
              <w:t>rebound wall at Redwood Drive</w:t>
            </w:r>
          </w:p>
        </w:tc>
        <w:tc>
          <w:tcPr>
            <w:tcW w:w="1134" w:type="dxa"/>
            <w:noWrap/>
            <w:vAlign w:val="bottom"/>
          </w:tcPr>
          <w:p w14:paraId="13FA5DEE" w14:textId="77777777" w:rsidR="00A355BF" w:rsidRDefault="00000000">
            <w:pPr>
              <w:jc w:val="right"/>
              <w:rPr>
                <w:rFonts w:ascii="Calibri Light" w:hAnsi="Calibri Light" w:cs="Calibri Light"/>
              </w:rPr>
            </w:pPr>
            <w:r>
              <w:rPr>
                <w:rFonts w:ascii="Calibri Light" w:hAnsi="Calibri Light" w:cs="Calibri Light"/>
              </w:rPr>
              <w:t>£7,020.00</w:t>
            </w:r>
          </w:p>
        </w:tc>
      </w:tr>
      <w:tr w:rsidR="00A355BF" w14:paraId="13FA5DF3" w14:textId="77777777">
        <w:trPr>
          <w:trHeight w:val="312"/>
        </w:trPr>
        <w:tc>
          <w:tcPr>
            <w:tcW w:w="3119" w:type="dxa"/>
            <w:noWrap/>
            <w:vAlign w:val="bottom"/>
          </w:tcPr>
          <w:p w14:paraId="13FA5DF0" w14:textId="77777777" w:rsidR="00A355BF" w:rsidRDefault="00000000">
            <w:pPr>
              <w:rPr>
                <w:rFonts w:ascii="Calibri Light" w:hAnsi="Calibri Light" w:cs="Calibri Light"/>
              </w:rPr>
            </w:pPr>
            <w:r>
              <w:rPr>
                <w:rFonts w:ascii="Calibri Light" w:hAnsi="Calibri Light" w:cs="Calibri Light"/>
              </w:rPr>
              <w:t>Andrea Smith</w:t>
            </w:r>
          </w:p>
        </w:tc>
        <w:tc>
          <w:tcPr>
            <w:tcW w:w="5386" w:type="dxa"/>
            <w:noWrap/>
            <w:vAlign w:val="bottom"/>
          </w:tcPr>
          <w:p w14:paraId="13FA5DF1" w14:textId="77777777" w:rsidR="00A355BF" w:rsidRDefault="00000000">
            <w:pPr>
              <w:rPr>
                <w:rFonts w:ascii="Calibri Light" w:hAnsi="Calibri Light" w:cs="Calibri Light"/>
              </w:rPr>
            </w:pPr>
            <w:r>
              <w:rPr>
                <w:rFonts w:ascii="Calibri Light" w:hAnsi="Calibri Light" w:cs="Calibri Light"/>
              </w:rPr>
              <w:t>reimbursement for ID Cards</w:t>
            </w:r>
          </w:p>
        </w:tc>
        <w:tc>
          <w:tcPr>
            <w:tcW w:w="1134" w:type="dxa"/>
            <w:noWrap/>
            <w:vAlign w:val="bottom"/>
          </w:tcPr>
          <w:p w14:paraId="13FA5DF2" w14:textId="77777777" w:rsidR="00A355BF" w:rsidRDefault="00000000">
            <w:pPr>
              <w:jc w:val="right"/>
              <w:rPr>
                <w:rFonts w:ascii="Calibri Light" w:hAnsi="Calibri Light" w:cs="Calibri Light"/>
              </w:rPr>
            </w:pPr>
            <w:r>
              <w:rPr>
                <w:rFonts w:ascii="Calibri Light" w:hAnsi="Calibri Light" w:cs="Calibri Light"/>
              </w:rPr>
              <w:t>£84.90</w:t>
            </w:r>
          </w:p>
        </w:tc>
      </w:tr>
      <w:tr w:rsidR="00A355BF" w14:paraId="13FA5DF7" w14:textId="77777777">
        <w:trPr>
          <w:trHeight w:val="312"/>
        </w:trPr>
        <w:tc>
          <w:tcPr>
            <w:tcW w:w="3119" w:type="dxa"/>
            <w:noWrap/>
            <w:vAlign w:val="bottom"/>
          </w:tcPr>
          <w:p w14:paraId="13FA5DF4" w14:textId="77777777" w:rsidR="00A355BF" w:rsidRDefault="00000000">
            <w:pPr>
              <w:rPr>
                <w:rFonts w:ascii="Calibri Light" w:hAnsi="Calibri Light" w:cs="Calibri Light"/>
              </w:rPr>
            </w:pPr>
            <w:r>
              <w:rPr>
                <w:rFonts w:ascii="Calibri Light" w:hAnsi="Calibri Light" w:cs="Calibri Light"/>
              </w:rPr>
              <w:t>J S Paving</w:t>
            </w:r>
          </w:p>
        </w:tc>
        <w:tc>
          <w:tcPr>
            <w:tcW w:w="5386" w:type="dxa"/>
            <w:noWrap/>
            <w:vAlign w:val="bottom"/>
          </w:tcPr>
          <w:p w14:paraId="13FA5DF5" w14:textId="77777777" w:rsidR="00A355BF" w:rsidRDefault="00000000">
            <w:pPr>
              <w:rPr>
                <w:rFonts w:ascii="Calibri Light" w:hAnsi="Calibri Light" w:cs="Calibri Light"/>
              </w:rPr>
            </w:pPr>
            <w:r>
              <w:rPr>
                <w:rFonts w:ascii="Calibri Light" w:hAnsi="Calibri Light" w:cs="Calibri Light"/>
              </w:rPr>
              <w:t>footpath around Sidney Hall Field</w:t>
            </w:r>
          </w:p>
        </w:tc>
        <w:tc>
          <w:tcPr>
            <w:tcW w:w="1134" w:type="dxa"/>
            <w:noWrap/>
            <w:vAlign w:val="bottom"/>
          </w:tcPr>
          <w:p w14:paraId="13FA5DF6" w14:textId="77777777" w:rsidR="00A355BF" w:rsidRDefault="00000000">
            <w:pPr>
              <w:jc w:val="right"/>
              <w:rPr>
                <w:rFonts w:ascii="Calibri Light" w:hAnsi="Calibri Light" w:cs="Calibri Light"/>
              </w:rPr>
            </w:pPr>
            <w:r>
              <w:rPr>
                <w:rFonts w:ascii="Calibri Light" w:hAnsi="Calibri Light" w:cs="Calibri Light"/>
              </w:rPr>
              <w:t>£11,250.00</w:t>
            </w:r>
          </w:p>
        </w:tc>
      </w:tr>
      <w:tr w:rsidR="00A355BF" w14:paraId="13FA5DFB" w14:textId="77777777">
        <w:trPr>
          <w:trHeight w:val="312"/>
        </w:trPr>
        <w:tc>
          <w:tcPr>
            <w:tcW w:w="3119" w:type="dxa"/>
            <w:noWrap/>
            <w:vAlign w:val="bottom"/>
          </w:tcPr>
          <w:p w14:paraId="13FA5DF8" w14:textId="77777777" w:rsidR="00A355BF" w:rsidRDefault="00000000">
            <w:pPr>
              <w:rPr>
                <w:rFonts w:ascii="Calibri Light" w:hAnsi="Calibri Light" w:cs="Calibri Light"/>
              </w:rPr>
            </w:pPr>
            <w:r>
              <w:rPr>
                <w:rFonts w:ascii="Calibri Light" w:hAnsi="Calibri Light" w:cs="Calibri Light"/>
              </w:rPr>
              <w:t>Lincoln Signs &amp; Services</w:t>
            </w:r>
          </w:p>
        </w:tc>
        <w:tc>
          <w:tcPr>
            <w:tcW w:w="5386" w:type="dxa"/>
            <w:noWrap/>
            <w:vAlign w:val="bottom"/>
          </w:tcPr>
          <w:p w14:paraId="13FA5DF9" w14:textId="77777777" w:rsidR="00A355BF" w:rsidRDefault="00000000">
            <w:pPr>
              <w:rPr>
                <w:rFonts w:ascii="Calibri Light" w:hAnsi="Calibri Light" w:cs="Calibri Light"/>
              </w:rPr>
            </w:pPr>
            <w:r>
              <w:rPr>
                <w:rFonts w:ascii="Calibri Light" w:hAnsi="Calibri Light" w:cs="Calibri Light"/>
              </w:rPr>
              <w:t>grass cutting</w:t>
            </w:r>
          </w:p>
        </w:tc>
        <w:tc>
          <w:tcPr>
            <w:tcW w:w="1134" w:type="dxa"/>
            <w:noWrap/>
            <w:vAlign w:val="bottom"/>
          </w:tcPr>
          <w:p w14:paraId="13FA5DFA" w14:textId="77777777" w:rsidR="00A355BF" w:rsidRDefault="00000000">
            <w:pPr>
              <w:jc w:val="right"/>
              <w:rPr>
                <w:rFonts w:ascii="Calibri Light" w:hAnsi="Calibri Light" w:cs="Calibri Light"/>
              </w:rPr>
            </w:pPr>
            <w:r>
              <w:rPr>
                <w:rFonts w:ascii="Calibri Light" w:hAnsi="Calibri Light" w:cs="Calibri Light"/>
              </w:rPr>
              <w:t>£2,880.00</w:t>
            </w:r>
          </w:p>
        </w:tc>
      </w:tr>
      <w:tr w:rsidR="00A355BF" w14:paraId="13FA5DFF" w14:textId="77777777">
        <w:trPr>
          <w:trHeight w:val="312"/>
        </w:trPr>
        <w:tc>
          <w:tcPr>
            <w:tcW w:w="3119" w:type="dxa"/>
            <w:noWrap/>
            <w:vAlign w:val="bottom"/>
          </w:tcPr>
          <w:p w14:paraId="13FA5DFC" w14:textId="77777777" w:rsidR="00A355BF" w:rsidRDefault="00000000">
            <w:pPr>
              <w:rPr>
                <w:rFonts w:ascii="Calibri Light" w:hAnsi="Calibri Light" w:cs="Calibri Light"/>
              </w:rPr>
            </w:pPr>
            <w:r>
              <w:rPr>
                <w:rFonts w:ascii="Calibri Light" w:hAnsi="Calibri Light" w:cs="Calibri Light"/>
              </w:rPr>
              <w:t>J S Paving</w:t>
            </w:r>
          </w:p>
        </w:tc>
        <w:tc>
          <w:tcPr>
            <w:tcW w:w="5386" w:type="dxa"/>
            <w:noWrap/>
            <w:vAlign w:val="bottom"/>
          </w:tcPr>
          <w:p w14:paraId="13FA5DFD" w14:textId="77777777" w:rsidR="00A355BF" w:rsidRDefault="00000000">
            <w:pPr>
              <w:rPr>
                <w:rFonts w:ascii="Calibri Light" w:hAnsi="Calibri Light" w:cs="Calibri Light"/>
              </w:rPr>
            </w:pPr>
            <w:r>
              <w:rPr>
                <w:rFonts w:ascii="Calibri Light" w:hAnsi="Calibri Light" w:cs="Calibri Light"/>
              </w:rPr>
              <w:t>road around the burial ground</w:t>
            </w:r>
          </w:p>
        </w:tc>
        <w:tc>
          <w:tcPr>
            <w:tcW w:w="1134" w:type="dxa"/>
            <w:noWrap/>
            <w:vAlign w:val="bottom"/>
          </w:tcPr>
          <w:p w14:paraId="13FA5DFE" w14:textId="77777777" w:rsidR="00A355BF" w:rsidRDefault="00000000">
            <w:pPr>
              <w:jc w:val="right"/>
              <w:rPr>
                <w:rFonts w:ascii="Calibri Light" w:hAnsi="Calibri Light" w:cs="Calibri Light"/>
              </w:rPr>
            </w:pPr>
            <w:r>
              <w:rPr>
                <w:rFonts w:ascii="Calibri Light" w:hAnsi="Calibri Light" w:cs="Calibri Light"/>
              </w:rPr>
              <w:t>£9,350.00</w:t>
            </w:r>
          </w:p>
        </w:tc>
      </w:tr>
      <w:tr w:rsidR="00A355BF" w14:paraId="13FA5E03" w14:textId="77777777">
        <w:trPr>
          <w:trHeight w:val="312"/>
        </w:trPr>
        <w:tc>
          <w:tcPr>
            <w:tcW w:w="3119" w:type="dxa"/>
            <w:noWrap/>
            <w:vAlign w:val="bottom"/>
          </w:tcPr>
          <w:p w14:paraId="13FA5E00"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E01"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E02" w14:textId="77777777" w:rsidR="00A355BF" w:rsidRDefault="00000000">
            <w:pPr>
              <w:rPr>
                <w:rFonts w:ascii="Calibri Light" w:hAnsi="Calibri Light" w:cs="Calibri Light"/>
              </w:rPr>
            </w:pPr>
            <w:r>
              <w:rPr>
                <w:rFonts w:ascii="Calibri Light" w:hAnsi="Calibri Light" w:cs="Calibri Light"/>
              </w:rPr>
              <w:t> </w:t>
            </w:r>
          </w:p>
        </w:tc>
      </w:tr>
      <w:tr w:rsidR="00A355BF" w14:paraId="13FA5E07" w14:textId="77777777">
        <w:trPr>
          <w:trHeight w:val="312"/>
        </w:trPr>
        <w:tc>
          <w:tcPr>
            <w:tcW w:w="3119" w:type="dxa"/>
            <w:noWrap/>
            <w:vAlign w:val="bottom"/>
          </w:tcPr>
          <w:p w14:paraId="13FA5E04"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E05"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E06" w14:textId="77777777" w:rsidR="00A355BF" w:rsidRDefault="00000000">
            <w:pPr>
              <w:rPr>
                <w:rFonts w:ascii="Calibri Light" w:hAnsi="Calibri Light" w:cs="Calibri Light"/>
              </w:rPr>
            </w:pPr>
            <w:r>
              <w:rPr>
                <w:rFonts w:ascii="Calibri Light" w:hAnsi="Calibri Light" w:cs="Calibri Light"/>
              </w:rPr>
              <w:t> </w:t>
            </w:r>
          </w:p>
        </w:tc>
      </w:tr>
      <w:tr w:rsidR="00A355BF" w14:paraId="13FA5E0B" w14:textId="77777777">
        <w:trPr>
          <w:trHeight w:val="312"/>
        </w:trPr>
        <w:tc>
          <w:tcPr>
            <w:tcW w:w="3119" w:type="dxa"/>
            <w:noWrap/>
            <w:vAlign w:val="bottom"/>
          </w:tcPr>
          <w:p w14:paraId="13FA5E08"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E09"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E0A" w14:textId="77777777" w:rsidR="00A355BF" w:rsidRDefault="00000000">
            <w:pPr>
              <w:rPr>
                <w:rFonts w:ascii="Calibri Light" w:hAnsi="Calibri Light" w:cs="Calibri Light"/>
              </w:rPr>
            </w:pPr>
            <w:r>
              <w:rPr>
                <w:rFonts w:ascii="Calibri Light" w:hAnsi="Calibri Light" w:cs="Calibri Light"/>
              </w:rPr>
              <w:t> </w:t>
            </w:r>
          </w:p>
        </w:tc>
      </w:tr>
      <w:tr w:rsidR="00A355BF" w14:paraId="13FA5E0F" w14:textId="77777777">
        <w:trPr>
          <w:trHeight w:val="312"/>
        </w:trPr>
        <w:tc>
          <w:tcPr>
            <w:tcW w:w="3119" w:type="dxa"/>
            <w:noWrap/>
            <w:vAlign w:val="bottom"/>
          </w:tcPr>
          <w:p w14:paraId="13FA5E0C"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E0D"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E0E" w14:textId="77777777" w:rsidR="00A355BF" w:rsidRDefault="00000000">
            <w:pPr>
              <w:rPr>
                <w:rFonts w:ascii="Calibri Light" w:hAnsi="Calibri Light" w:cs="Calibri Light"/>
              </w:rPr>
            </w:pPr>
            <w:r>
              <w:rPr>
                <w:rFonts w:ascii="Calibri Light" w:hAnsi="Calibri Light" w:cs="Calibri Light"/>
              </w:rPr>
              <w:t> </w:t>
            </w:r>
          </w:p>
        </w:tc>
      </w:tr>
      <w:tr w:rsidR="00A355BF" w14:paraId="13FA5E13" w14:textId="77777777">
        <w:trPr>
          <w:trHeight w:val="324"/>
        </w:trPr>
        <w:tc>
          <w:tcPr>
            <w:tcW w:w="3119" w:type="dxa"/>
            <w:noWrap/>
            <w:vAlign w:val="bottom"/>
          </w:tcPr>
          <w:p w14:paraId="13FA5E10"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E11" w14:textId="77777777" w:rsidR="00A355BF" w:rsidRDefault="00000000">
            <w:pPr>
              <w:rPr>
                <w:rFonts w:ascii="Calibri Light" w:hAnsi="Calibri Light" w:cs="Calibri Light"/>
              </w:rPr>
            </w:pPr>
            <w:r>
              <w:rPr>
                <w:rFonts w:ascii="Calibri Light" w:hAnsi="Calibri Light" w:cs="Calibri Light"/>
              </w:rPr>
              <w:t> </w:t>
            </w:r>
          </w:p>
        </w:tc>
        <w:tc>
          <w:tcPr>
            <w:tcW w:w="1134" w:type="dxa"/>
            <w:noWrap/>
            <w:vAlign w:val="bottom"/>
          </w:tcPr>
          <w:p w14:paraId="13FA5E12" w14:textId="77777777" w:rsidR="00A355BF" w:rsidRDefault="00000000">
            <w:pPr>
              <w:rPr>
                <w:rFonts w:ascii="Calibri Light" w:hAnsi="Calibri Light" w:cs="Calibri Light"/>
              </w:rPr>
            </w:pPr>
            <w:r>
              <w:rPr>
                <w:rFonts w:ascii="Calibri Light" w:hAnsi="Calibri Light" w:cs="Calibri Light"/>
              </w:rPr>
              <w:t> </w:t>
            </w:r>
          </w:p>
        </w:tc>
      </w:tr>
      <w:tr w:rsidR="00A355BF" w14:paraId="13FA5E17" w14:textId="77777777">
        <w:trPr>
          <w:trHeight w:val="312"/>
        </w:trPr>
        <w:tc>
          <w:tcPr>
            <w:tcW w:w="3119" w:type="dxa"/>
            <w:noWrap/>
            <w:vAlign w:val="bottom"/>
          </w:tcPr>
          <w:p w14:paraId="13FA5E14" w14:textId="77777777" w:rsidR="00A355BF" w:rsidRDefault="00000000">
            <w:pPr>
              <w:rPr>
                <w:rFonts w:ascii="Calibri Light" w:hAnsi="Calibri Light" w:cs="Calibri Light"/>
              </w:rPr>
            </w:pPr>
            <w:r>
              <w:rPr>
                <w:rFonts w:ascii="Calibri Light" w:hAnsi="Calibri Light" w:cs="Calibri Light"/>
              </w:rPr>
              <w:t> </w:t>
            </w:r>
          </w:p>
        </w:tc>
        <w:tc>
          <w:tcPr>
            <w:tcW w:w="5386" w:type="dxa"/>
            <w:noWrap/>
            <w:vAlign w:val="bottom"/>
          </w:tcPr>
          <w:p w14:paraId="13FA5E15" w14:textId="77777777" w:rsidR="00A355BF" w:rsidRDefault="00000000">
            <w:pPr>
              <w:jc w:val="right"/>
              <w:rPr>
                <w:rFonts w:ascii="Calibri Light" w:hAnsi="Calibri Light" w:cs="Calibri Light"/>
                <w:b/>
                <w:bCs/>
              </w:rPr>
            </w:pPr>
            <w:r>
              <w:rPr>
                <w:rFonts w:ascii="Calibri Light" w:hAnsi="Calibri Light" w:cs="Calibri Light"/>
                <w:b/>
                <w:bCs/>
              </w:rPr>
              <w:t>Total</w:t>
            </w:r>
          </w:p>
        </w:tc>
        <w:tc>
          <w:tcPr>
            <w:tcW w:w="1134" w:type="dxa"/>
            <w:noWrap/>
            <w:vAlign w:val="bottom"/>
          </w:tcPr>
          <w:p w14:paraId="13FA5E16" w14:textId="77777777" w:rsidR="00A355BF" w:rsidRDefault="00000000">
            <w:pPr>
              <w:jc w:val="right"/>
              <w:rPr>
                <w:rFonts w:ascii="Calibri Light" w:hAnsi="Calibri Light" w:cs="Calibri Light"/>
              </w:rPr>
            </w:pPr>
            <w:r>
              <w:rPr>
                <w:rFonts w:ascii="Calibri Light" w:hAnsi="Calibri Light" w:cs="Calibri Light"/>
              </w:rPr>
              <w:t>£34,079.11</w:t>
            </w:r>
          </w:p>
        </w:tc>
      </w:tr>
    </w:tbl>
    <w:p w14:paraId="13FA5E18" w14:textId="77777777" w:rsidR="00A355BF" w:rsidRDefault="00A355BF">
      <w:pPr>
        <w:spacing w:after="160" w:line="259" w:lineRule="auto"/>
        <w:rPr>
          <w:rFonts w:asciiTheme="majorHAnsi" w:hAnsiTheme="majorHAnsi" w:cstheme="majorHAnsi"/>
          <w:sz w:val="22"/>
          <w:szCs w:val="22"/>
        </w:rPr>
      </w:pPr>
    </w:p>
    <w:sectPr w:rsidR="00A355B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92C48" w14:textId="77777777" w:rsidR="00CD15F5" w:rsidRDefault="00CD15F5">
      <w:r>
        <w:separator/>
      </w:r>
    </w:p>
  </w:endnote>
  <w:endnote w:type="continuationSeparator" w:id="0">
    <w:p w14:paraId="2ACD560F" w14:textId="77777777" w:rsidR="00CD15F5" w:rsidRDefault="00CD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889849"/>
      <w:docPartObj>
        <w:docPartGallery w:val="AutoText"/>
      </w:docPartObj>
    </w:sdtPr>
    <w:sdtContent>
      <w:p w14:paraId="13FA5E1E" w14:textId="77777777" w:rsidR="00A355BF" w:rsidRDefault="00000000">
        <w:pPr>
          <w:pStyle w:val="Footer"/>
          <w:jc w:val="center"/>
        </w:pPr>
        <w:r>
          <w:fldChar w:fldCharType="begin"/>
        </w:r>
        <w:r>
          <w:instrText xml:space="preserve"> PAGE   \* MERGEFORMAT </w:instrText>
        </w:r>
        <w:r>
          <w:fldChar w:fldCharType="separate"/>
        </w:r>
        <w:r>
          <w:t>2</w:t>
        </w:r>
        <w:r>
          <w:fldChar w:fldCharType="end"/>
        </w:r>
      </w:p>
    </w:sdtContent>
  </w:sdt>
  <w:p w14:paraId="13FA5E1F" w14:textId="77777777" w:rsidR="00A355BF" w:rsidRDefault="00A35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282B3" w14:textId="77777777" w:rsidR="00CD15F5" w:rsidRDefault="00CD15F5">
      <w:r>
        <w:separator/>
      </w:r>
    </w:p>
  </w:footnote>
  <w:footnote w:type="continuationSeparator" w:id="0">
    <w:p w14:paraId="1B8479CA" w14:textId="77777777" w:rsidR="00CD15F5" w:rsidRDefault="00CD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5E1D" w14:textId="77777777" w:rsidR="00A355BF" w:rsidRDefault="00000000">
    <w:pPr>
      <w:pStyle w:val="Header"/>
      <w:jc w:val="right"/>
    </w:pPr>
    <w:r>
      <w:rPr>
        <w:rFonts w:asciiTheme="majorHAnsi" w:hAnsiTheme="majorHAnsi" w:cstheme="majorHAnsi"/>
        <w:sz w:val="20"/>
        <w:szCs w:val="20"/>
      </w:rPr>
      <w:t>PCM 11</w:t>
    </w:r>
    <w:r>
      <w:rPr>
        <w:rFonts w:asciiTheme="majorHAnsi" w:hAnsiTheme="majorHAnsi" w:cstheme="majorHAnsi"/>
        <w:sz w:val="20"/>
        <w:szCs w:val="20"/>
        <w:vertAlign w:val="superscript"/>
      </w:rPr>
      <w:t>th</w:t>
    </w:r>
    <w:r>
      <w:rPr>
        <w:rFonts w:asciiTheme="majorHAnsi" w:hAnsiTheme="majorHAnsi" w:cstheme="majorHAnsi"/>
        <w:sz w:val="20"/>
        <w:szCs w:val="20"/>
      </w:rPr>
      <w:t xml:space="preserve"> May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49C"/>
    <w:rsid w:val="00001631"/>
    <w:rsid w:val="00002864"/>
    <w:rsid w:val="000028D8"/>
    <w:rsid w:val="00002A2D"/>
    <w:rsid w:val="0000393B"/>
    <w:rsid w:val="00003DB1"/>
    <w:rsid w:val="00003F8E"/>
    <w:rsid w:val="00004330"/>
    <w:rsid w:val="0000533A"/>
    <w:rsid w:val="000058DF"/>
    <w:rsid w:val="00007682"/>
    <w:rsid w:val="0000792C"/>
    <w:rsid w:val="000079BA"/>
    <w:rsid w:val="00007C78"/>
    <w:rsid w:val="0001088B"/>
    <w:rsid w:val="0001387B"/>
    <w:rsid w:val="00013A43"/>
    <w:rsid w:val="00014045"/>
    <w:rsid w:val="00014099"/>
    <w:rsid w:val="00015639"/>
    <w:rsid w:val="00015750"/>
    <w:rsid w:val="000157D5"/>
    <w:rsid w:val="000158A2"/>
    <w:rsid w:val="00015DF2"/>
    <w:rsid w:val="00017050"/>
    <w:rsid w:val="00020398"/>
    <w:rsid w:val="00022DD8"/>
    <w:rsid w:val="00024519"/>
    <w:rsid w:val="00024BB2"/>
    <w:rsid w:val="00025AED"/>
    <w:rsid w:val="00027F0E"/>
    <w:rsid w:val="00030BD1"/>
    <w:rsid w:val="00031226"/>
    <w:rsid w:val="00031BC5"/>
    <w:rsid w:val="00032195"/>
    <w:rsid w:val="00032DF3"/>
    <w:rsid w:val="00033185"/>
    <w:rsid w:val="0003367A"/>
    <w:rsid w:val="000342EF"/>
    <w:rsid w:val="00035F9B"/>
    <w:rsid w:val="0004073D"/>
    <w:rsid w:val="00040A39"/>
    <w:rsid w:val="00040D49"/>
    <w:rsid w:val="000412DA"/>
    <w:rsid w:val="00042188"/>
    <w:rsid w:val="00042DCE"/>
    <w:rsid w:val="000437BF"/>
    <w:rsid w:val="000446CA"/>
    <w:rsid w:val="00044BDD"/>
    <w:rsid w:val="00047197"/>
    <w:rsid w:val="00047357"/>
    <w:rsid w:val="00047B4F"/>
    <w:rsid w:val="00050BE3"/>
    <w:rsid w:val="000514AC"/>
    <w:rsid w:val="00051B3B"/>
    <w:rsid w:val="0005279E"/>
    <w:rsid w:val="00052DAF"/>
    <w:rsid w:val="00053AD0"/>
    <w:rsid w:val="00053B9B"/>
    <w:rsid w:val="00055ACC"/>
    <w:rsid w:val="000560AF"/>
    <w:rsid w:val="00056304"/>
    <w:rsid w:val="00056AF5"/>
    <w:rsid w:val="00061123"/>
    <w:rsid w:val="000615C0"/>
    <w:rsid w:val="000625C1"/>
    <w:rsid w:val="00063AFA"/>
    <w:rsid w:val="00064077"/>
    <w:rsid w:val="000645DF"/>
    <w:rsid w:val="0006508F"/>
    <w:rsid w:val="000654CE"/>
    <w:rsid w:val="00065A3E"/>
    <w:rsid w:val="00067AA9"/>
    <w:rsid w:val="0007074E"/>
    <w:rsid w:val="00070DE9"/>
    <w:rsid w:val="000723BE"/>
    <w:rsid w:val="00072724"/>
    <w:rsid w:val="000742D8"/>
    <w:rsid w:val="00074479"/>
    <w:rsid w:val="000747D7"/>
    <w:rsid w:val="00076258"/>
    <w:rsid w:val="00076596"/>
    <w:rsid w:val="0007755C"/>
    <w:rsid w:val="000775E0"/>
    <w:rsid w:val="00077CF6"/>
    <w:rsid w:val="00080631"/>
    <w:rsid w:val="00080BB1"/>
    <w:rsid w:val="000828CD"/>
    <w:rsid w:val="00082AF0"/>
    <w:rsid w:val="00082BE1"/>
    <w:rsid w:val="00083C9A"/>
    <w:rsid w:val="00083E43"/>
    <w:rsid w:val="000842F0"/>
    <w:rsid w:val="000846F6"/>
    <w:rsid w:val="0008484B"/>
    <w:rsid w:val="000852FF"/>
    <w:rsid w:val="00085B99"/>
    <w:rsid w:val="00086650"/>
    <w:rsid w:val="0009092C"/>
    <w:rsid w:val="000910CE"/>
    <w:rsid w:val="00091BAF"/>
    <w:rsid w:val="000929EF"/>
    <w:rsid w:val="00092ACF"/>
    <w:rsid w:val="00092BCB"/>
    <w:rsid w:val="00093806"/>
    <w:rsid w:val="00095E2C"/>
    <w:rsid w:val="000960E1"/>
    <w:rsid w:val="00096A7A"/>
    <w:rsid w:val="00096AD5"/>
    <w:rsid w:val="00096B56"/>
    <w:rsid w:val="000976D8"/>
    <w:rsid w:val="000A02C5"/>
    <w:rsid w:val="000A07D4"/>
    <w:rsid w:val="000A0B37"/>
    <w:rsid w:val="000A1297"/>
    <w:rsid w:val="000A16DF"/>
    <w:rsid w:val="000A2BD9"/>
    <w:rsid w:val="000A2DC4"/>
    <w:rsid w:val="000A3911"/>
    <w:rsid w:val="000A3AEA"/>
    <w:rsid w:val="000A4407"/>
    <w:rsid w:val="000A48C8"/>
    <w:rsid w:val="000A4AF0"/>
    <w:rsid w:val="000A5394"/>
    <w:rsid w:val="000A59EB"/>
    <w:rsid w:val="000A5CFA"/>
    <w:rsid w:val="000A62AD"/>
    <w:rsid w:val="000A664C"/>
    <w:rsid w:val="000A6C2E"/>
    <w:rsid w:val="000A7337"/>
    <w:rsid w:val="000A7652"/>
    <w:rsid w:val="000A774B"/>
    <w:rsid w:val="000B0C6F"/>
    <w:rsid w:val="000B1A84"/>
    <w:rsid w:val="000B2628"/>
    <w:rsid w:val="000B4531"/>
    <w:rsid w:val="000B4598"/>
    <w:rsid w:val="000B4BED"/>
    <w:rsid w:val="000B4CB2"/>
    <w:rsid w:val="000B4F22"/>
    <w:rsid w:val="000B5ED3"/>
    <w:rsid w:val="000B6B47"/>
    <w:rsid w:val="000B71E3"/>
    <w:rsid w:val="000B75F4"/>
    <w:rsid w:val="000B7811"/>
    <w:rsid w:val="000C17FA"/>
    <w:rsid w:val="000C1A37"/>
    <w:rsid w:val="000C2269"/>
    <w:rsid w:val="000C2891"/>
    <w:rsid w:val="000C3BBA"/>
    <w:rsid w:val="000C640D"/>
    <w:rsid w:val="000C6494"/>
    <w:rsid w:val="000C6812"/>
    <w:rsid w:val="000C6E1E"/>
    <w:rsid w:val="000C709A"/>
    <w:rsid w:val="000C792F"/>
    <w:rsid w:val="000D01FB"/>
    <w:rsid w:val="000D235A"/>
    <w:rsid w:val="000D3B2C"/>
    <w:rsid w:val="000D4782"/>
    <w:rsid w:val="000D483A"/>
    <w:rsid w:val="000D4A3F"/>
    <w:rsid w:val="000D4C84"/>
    <w:rsid w:val="000D5742"/>
    <w:rsid w:val="000D6043"/>
    <w:rsid w:val="000D6BB3"/>
    <w:rsid w:val="000E36A3"/>
    <w:rsid w:val="000E657B"/>
    <w:rsid w:val="000E6EFA"/>
    <w:rsid w:val="000E78E5"/>
    <w:rsid w:val="000F0DEE"/>
    <w:rsid w:val="000F21B1"/>
    <w:rsid w:val="000F2215"/>
    <w:rsid w:val="000F266F"/>
    <w:rsid w:val="000F3DEE"/>
    <w:rsid w:val="000F42E7"/>
    <w:rsid w:val="000F4773"/>
    <w:rsid w:val="000F4830"/>
    <w:rsid w:val="000F4AC3"/>
    <w:rsid w:val="000F4C0C"/>
    <w:rsid w:val="000F6A5F"/>
    <w:rsid w:val="000F6E70"/>
    <w:rsid w:val="000F7002"/>
    <w:rsid w:val="000F7C9A"/>
    <w:rsid w:val="0010000A"/>
    <w:rsid w:val="001023B8"/>
    <w:rsid w:val="0010325E"/>
    <w:rsid w:val="001039C0"/>
    <w:rsid w:val="0010490E"/>
    <w:rsid w:val="00104EE6"/>
    <w:rsid w:val="00105AA8"/>
    <w:rsid w:val="00107DFC"/>
    <w:rsid w:val="00110E33"/>
    <w:rsid w:val="00111191"/>
    <w:rsid w:val="001117B5"/>
    <w:rsid w:val="00111825"/>
    <w:rsid w:val="0011277E"/>
    <w:rsid w:val="00116498"/>
    <w:rsid w:val="0011731C"/>
    <w:rsid w:val="0012027B"/>
    <w:rsid w:val="001213B8"/>
    <w:rsid w:val="00122219"/>
    <w:rsid w:val="001268F9"/>
    <w:rsid w:val="00127A3D"/>
    <w:rsid w:val="00130039"/>
    <w:rsid w:val="0013130D"/>
    <w:rsid w:val="0013150F"/>
    <w:rsid w:val="001316D1"/>
    <w:rsid w:val="001317B6"/>
    <w:rsid w:val="001317E7"/>
    <w:rsid w:val="00131986"/>
    <w:rsid w:val="00131A36"/>
    <w:rsid w:val="00132BC1"/>
    <w:rsid w:val="00133BC3"/>
    <w:rsid w:val="001360FD"/>
    <w:rsid w:val="0013734B"/>
    <w:rsid w:val="00137E2A"/>
    <w:rsid w:val="00140632"/>
    <w:rsid w:val="001410AB"/>
    <w:rsid w:val="00141827"/>
    <w:rsid w:val="00143AAB"/>
    <w:rsid w:val="00143CF1"/>
    <w:rsid w:val="00143E95"/>
    <w:rsid w:val="00144330"/>
    <w:rsid w:val="001444AE"/>
    <w:rsid w:val="00145279"/>
    <w:rsid w:val="0014602C"/>
    <w:rsid w:val="00146BE6"/>
    <w:rsid w:val="001471FA"/>
    <w:rsid w:val="0014735B"/>
    <w:rsid w:val="00147709"/>
    <w:rsid w:val="00147981"/>
    <w:rsid w:val="0015035B"/>
    <w:rsid w:val="001509FB"/>
    <w:rsid w:val="00152E43"/>
    <w:rsid w:val="00152E81"/>
    <w:rsid w:val="001532DE"/>
    <w:rsid w:val="0015366C"/>
    <w:rsid w:val="00153E0C"/>
    <w:rsid w:val="001553EE"/>
    <w:rsid w:val="00155E29"/>
    <w:rsid w:val="001563EA"/>
    <w:rsid w:val="001566CF"/>
    <w:rsid w:val="001568B6"/>
    <w:rsid w:val="001569A8"/>
    <w:rsid w:val="001579C5"/>
    <w:rsid w:val="0016096C"/>
    <w:rsid w:val="00161707"/>
    <w:rsid w:val="00162C89"/>
    <w:rsid w:val="001637A1"/>
    <w:rsid w:val="00166E58"/>
    <w:rsid w:val="001701A0"/>
    <w:rsid w:val="00171E50"/>
    <w:rsid w:val="00172862"/>
    <w:rsid w:val="00173D42"/>
    <w:rsid w:val="00174313"/>
    <w:rsid w:val="00174699"/>
    <w:rsid w:val="001748B5"/>
    <w:rsid w:val="001755C4"/>
    <w:rsid w:val="00175AF1"/>
    <w:rsid w:val="001768D2"/>
    <w:rsid w:val="00176BE2"/>
    <w:rsid w:val="001771AA"/>
    <w:rsid w:val="00177739"/>
    <w:rsid w:val="00180A9C"/>
    <w:rsid w:val="00180C29"/>
    <w:rsid w:val="00181913"/>
    <w:rsid w:val="001823BA"/>
    <w:rsid w:val="00182568"/>
    <w:rsid w:val="00182B7D"/>
    <w:rsid w:val="00182FCF"/>
    <w:rsid w:val="00183A1F"/>
    <w:rsid w:val="00183F27"/>
    <w:rsid w:val="00185A0B"/>
    <w:rsid w:val="00186A43"/>
    <w:rsid w:val="00187165"/>
    <w:rsid w:val="00187CA9"/>
    <w:rsid w:val="00190E88"/>
    <w:rsid w:val="0019170B"/>
    <w:rsid w:val="00191E8B"/>
    <w:rsid w:val="00192300"/>
    <w:rsid w:val="00192395"/>
    <w:rsid w:val="00193724"/>
    <w:rsid w:val="001943AA"/>
    <w:rsid w:val="001948AA"/>
    <w:rsid w:val="0019599A"/>
    <w:rsid w:val="00195ABB"/>
    <w:rsid w:val="00195C04"/>
    <w:rsid w:val="00196010"/>
    <w:rsid w:val="00196300"/>
    <w:rsid w:val="0019797E"/>
    <w:rsid w:val="001A0207"/>
    <w:rsid w:val="001A0595"/>
    <w:rsid w:val="001A1223"/>
    <w:rsid w:val="001A1E57"/>
    <w:rsid w:val="001A2B18"/>
    <w:rsid w:val="001A2E37"/>
    <w:rsid w:val="001A4473"/>
    <w:rsid w:val="001A5371"/>
    <w:rsid w:val="001A5ED5"/>
    <w:rsid w:val="001A75E9"/>
    <w:rsid w:val="001A76B4"/>
    <w:rsid w:val="001A7D47"/>
    <w:rsid w:val="001B04E5"/>
    <w:rsid w:val="001B0C8F"/>
    <w:rsid w:val="001B1206"/>
    <w:rsid w:val="001B1298"/>
    <w:rsid w:val="001B13C3"/>
    <w:rsid w:val="001B203E"/>
    <w:rsid w:val="001B5262"/>
    <w:rsid w:val="001B5323"/>
    <w:rsid w:val="001C3108"/>
    <w:rsid w:val="001C312F"/>
    <w:rsid w:val="001C34DD"/>
    <w:rsid w:val="001C4353"/>
    <w:rsid w:val="001C4A58"/>
    <w:rsid w:val="001C525C"/>
    <w:rsid w:val="001C55F3"/>
    <w:rsid w:val="001C6288"/>
    <w:rsid w:val="001C6B55"/>
    <w:rsid w:val="001C75D0"/>
    <w:rsid w:val="001C7A3E"/>
    <w:rsid w:val="001C7CEC"/>
    <w:rsid w:val="001D002D"/>
    <w:rsid w:val="001D1228"/>
    <w:rsid w:val="001D22FF"/>
    <w:rsid w:val="001D2600"/>
    <w:rsid w:val="001D36BB"/>
    <w:rsid w:val="001D4481"/>
    <w:rsid w:val="001D4997"/>
    <w:rsid w:val="001D50D6"/>
    <w:rsid w:val="001D5847"/>
    <w:rsid w:val="001D59AD"/>
    <w:rsid w:val="001D5A75"/>
    <w:rsid w:val="001D6ABC"/>
    <w:rsid w:val="001D6BB4"/>
    <w:rsid w:val="001D74D5"/>
    <w:rsid w:val="001E11D0"/>
    <w:rsid w:val="001E1647"/>
    <w:rsid w:val="001E1A40"/>
    <w:rsid w:val="001E213E"/>
    <w:rsid w:val="001E2778"/>
    <w:rsid w:val="001E2C1C"/>
    <w:rsid w:val="001E2C4C"/>
    <w:rsid w:val="001E2D96"/>
    <w:rsid w:val="001E30E7"/>
    <w:rsid w:val="001E3825"/>
    <w:rsid w:val="001E40FC"/>
    <w:rsid w:val="001E4E69"/>
    <w:rsid w:val="001E542F"/>
    <w:rsid w:val="001E58F1"/>
    <w:rsid w:val="001E5A06"/>
    <w:rsid w:val="001E6ABB"/>
    <w:rsid w:val="001F0555"/>
    <w:rsid w:val="001F0E40"/>
    <w:rsid w:val="001F247E"/>
    <w:rsid w:val="001F266B"/>
    <w:rsid w:val="001F2DA3"/>
    <w:rsid w:val="001F37AE"/>
    <w:rsid w:val="001F4663"/>
    <w:rsid w:val="001F5926"/>
    <w:rsid w:val="001F6283"/>
    <w:rsid w:val="001F6356"/>
    <w:rsid w:val="001F63DF"/>
    <w:rsid w:val="001F67A6"/>
    <w:rsid w:val="00200EF2"/>
    <w:rsid w:val="0020130F"/>
    <w:rsid w:val="00201C10"/>
    <w:rsid w:val="00202781"/>
    <w:rsid w:val="00202B8D"/>
    <w:rsid w:val="00202CEB"/>
    <w:rsid w:val="00202D82"/>
    <w:rsid w:val="00202DFC"/>
    <w:rsid w:val="0020449C"/>
    <w:rsid w:val="00205151"/>
    <w:rsid w:val="00205882"/>
    <w:rsid w:val="00205A06"/>
    <w:rsid w:val="00206B08"/>
    <w:rsid w:val="002105E8"/>
    <w:rsid w:val="00210A3F"/>
    <w:rsid w:val="00211362"/>
    <w:rsid w:val="00211D05"/>
    <w:rsid w:val="002122F8"/>
    <w:rsid w:val="00215337"/>
    <w:rsid w:val="002158C3"/>
    <w:rsid w:val="00215927"/>
    <w:rsid w:val="00215A50"/>
    <w:rsid w:val="00215DF9"/>
    <w:rsid w:val="00217BC2"/>
    <w:rsid w:val="0022042E"/>
    <w:rsid w:val="00220DA4"/>
    <w:rsid w:val="00220E40"/>
    <w:rsid w:val="00220FFA"/>
    <w:rsid w:val="0022109A"/>
    <w:rsid w:val="002213EF"/>
    <w:rsid w:val="0022164B"/>
    <w:rsid w:val="00221B46"/>
    <w:rsid w:val="00223C2B"/>
    <w:rsid w:val="002242E3"/>
    <w:rsid w:val="002245F7"/>
    <w:rsid w:val="00224C53"/>
    <w:rsid w:val="00224EE3"/>
    <w:rsid w:val="00227487"/>
    <w:rsid w:val="00227CE9"/>
    <w:rsid w:val="002308FC"/>
    <w:rsid w:val="0023102F"/>
    <w:rsid w:val="00231A14"/>
    <w:rsid w:val="00231C94"/>
    <w:rsid w:val="0023269C"/>
    <w:rsid w:val="00234EE6"/>
    <w:rsid w:val="002351D7"/>
    <w:rsid w:val="00235892"/>
    <w:rsid w:val="0023606C"/>
    <w:rsid w:val="00236D6F"/>
    <w:rsid w:val="00237E12"/>
    <w:rsid w:val="00240274"/>
    <w:rsid w:val="00240513"/>
    <w:rsid w:val="00240706"/>
    <w:rsid w:val="002409E4"/>
    <w:rsid w:val="002414A5"/>
    <w:rsid w:val="002416BA"/>
    <w:rsid w:val="00241AB6"/>
    <w:rsid w:val="00241AD4"/>
    <w:rsid w:val="00241B13"/>
    <w:rsid w:val="00241BA3"/>
    <w:rsid w:val="00241C8F"/>
    <w:rsid w:val="00242249"/>
    <w:rsid w:val="002423DB"/>
    <w:rsid w:val="00242B56"/>
    <w:rsid w:val="00243E58"/>
    <w:rsid w:val="00244433"/>
    <w:rsid w:val="00244903"/>
    <w:rsid w:val="00245C4D"/>
    <w:rsid w:val="00245D00"/>
    <w:rsid w:val="0024614B"/>
    <w:rsid w:val="00246446"/>
    <w:rsid w:val="00246893"/>
    <w:rsid w:val="00246C95"/>
    <w:rsid w:val="002472B2"/>
    <w:rsid w:val="00247A33"/>
    <w:rsid w:val="00250DA6"/>
    <w:rsid w:val="00250DFD"/>
    <w:rsid w:val="00251724"/>
    <w:rsid w:val="002520CD"/>
    <w:rsid w:val="002551A8"/>
    <w:rsid w:val="0025528B"/>
    <w:rsid w:val="0025618D"/>
    <w:rsid w:val="0025649C"/>
    <w:rsid w:val="0025705D"/>
    <w:rsid w:val="002616B3"/>
    <w:rsid w:val="00261DE8"/>
    <w:rsid w:val="002633E2"/>
    <w:rsid w:val="00263552"/>
    <w:rsid w:val="00264237"/>
    <w:rsid w:val="00264320"/>
    <w:rsid w:val="002649D8"/>
    <w:rsid w:val="002659C0"/>
    <w:rsid w:val="00265D59"/>
    <w:rsid w:val="00266D21"/>
    <w:rsid w:val="002679AA"/>
    <w:rsid w:val="002700DD"/>
    <w:rsid w:val="0027019D"/>
    <w:rsid w:val="00270A65"/>
    <w:rsid w:val="00272B60"/>
    <w:rsid w:val="00272EFB"/>
    <w:rsid w:val="00273BCD"/>
    <w:rsid w:val="00273C32"/>
    <w:rsid w:val="00273ECC"/>
    <w:rsid w:val="002749AB"/>
    <w:rsid w:val="0027554E"/>
    <w:rsid w:val="002755C7"/>
    <w:rsid w:val="00276846"/>
    <w:rsid w:val="00280EEF"/>
    <w:rsid w:val="002811CD"/>
    <w:rsid w:val="00281E77"/>
    <w:rsid w:val="002824FF"/>
    <w:rsid w:val="00282653"/>
    <w:rsid w:val="002831E4"/>
    <w:rsid w:val="0028341A"/>
    <w:rsid w:val="00285132"/>
    <w:rsid w:val="00287A57"/>
    <w:rsid w:val="00287B15"/>
    <w:rsid w:val="002911C3"/>
    <w:rsid w:val="00291ABF"/>
    <w:rsid w:val="00291B09"/>
    <w:rsid w:val="0029505E"/>
    <w:rsid w:val="0029618F"/>
    <w:rsid w:val="00296440"/>
    <w:rsid w:val="002977F6"/>
    <w:rsid w:val="00297B2C"/>
    <w:rsid w:val="002A0376"/>
    <w:rsid w:val="002A1F43"/>
    <w:rsid w:val="002A30D0"/>
    <w:rsid w:val="002A32D1"/>
    <w:rsid w:val="002A5123"/>
    <w:rsid w:val="002A514A"/>
    <w:rsid w:val="002A57BE"/>
    <w:rsid w:val="002A707D"/>
    <w:rsid w:val="002B0D71"/>
    <w:rsid w:val="002B0DBB"/>
    <w:rsid w:val="002B13BB"/>
    <w:rsid w:val="002B195A"/>
    <w:rsid w:val="002B1CF7"/>
    <w:rsid w:val="002B1E6A"/>
    <w:rsid w:val="002B2C5A"/>
    <w:rsid w:val="002B3581"/>
    <w:rsid w:val="002B39A0"/>
    <w:rsid w:val="002B41F3"/>
    <w:rsid w:val="002B4383"/>
    <w:rsid w:val="002B4EBC"/>
    <w:rsid w:val="002B5C02"/>
    <w:rsid w:val="002B5FC9"/>
    <w:rsid w:val="002B60B3"/>
    <w:rsid w:val="002B7411"/>
    <w:rsid w:val="002B79C2"/>
    <w:rsid w:val="002C0776"/>
    <w:rsid w:val="002C0D16"/>
    <w:rsid w:val="002C2E3A"/>
    <w:rsid w:val="002C315A"/>
    <w:rsid w:val="002C3368"/>
    <w:rsid w:val="002C6282"/>
    <w:rsid w:val="002C6495"/>
    <w:rsid w:val="002C66DD"/>
    <w:rsid w:val="002C690F"/>
    <w:rsid w:val="002C6FC6"/>
    <w:rsid w:val="002D06B1"/>
    <w:rsid w:val="002D06E9"/>
    <w:rsid w:val="002D494A"/>
    <w:rsid w:val="002D5670"/>
    <w:rsid w:val="002D5C37"/>
    <w:rsid w:val="002D6783"/>
    <w:rsid w:val="002D6D9E"/>
    <w:rsid w:val="002D7083"/>
    <w:rsid w:val="002D7550"/>
    <w:rsid w:val="002E07C9"/>
    <w:rsid w:val="002E170E"/>
    <w:rsid w:val="002E2D6F"/>
    <w:rsid w:val="002E3281"/>
    <w:rsid w:val="002E50F3"/>
    <w:rsid w:val="002E5C39"/>
    <w:rsid w:val="002E5D97"/>
    <w:rsid w:val="002E5DF9"/>
    <w:rsid w:val="002E6548"/>
    <w:rsid w:val="002E6BD6"/>
    <w:rsid w:val="002E6F1C"/>
    <w:rsid w:val="002E70E1"/>
    <w:rsid w:val="002E754C"/>
    <w:rsid w:val="002F0F5D"/>
    <w:rsid w:val="002F1CA3"/>
    <w:rsid w:val="002F2058"/>
    <w:rsid w:val="002F264D"/>
    <w:rsid w:val="002F279E"/>
    <w:rsid w:val="002F2A91"/>
    <w:rsid w:val="002F2AE9"/>
    <w:rsid w:val="002F2C09"/>
    <w:rsid w:val="002F2D0D"/>
    <w:rsid w:val="002F2E85"/>
    <w:rsid w:val="002F2EE8"/>
    <w:rsid w:val="002F32C5"/>
    <w:rsid w:val="002F32EB"/>
    <w:rsid w:val="002F4B0E"/>
    <w:rsid w:val="002F644B"/>
    <w:rsid w:val="002F6BC8"/>
    <w:rsid w:val="00300F27"/>
    <w:rsid w:val="00301DBD"/>
    <w:rsid w:val="0030239D"/>
    <w:rsid w:val="003027C6"/>
    <w:rsid w:val="0030305C"/>
    <w:rsid w:val="00303DDA"/>
    <w:rsid w:val="00303E86"/>
    <w:rsid w:val="0030531B"/>
    <w:rsid w:val="00305FAB"/>
    <w:rsid w:val="003062DD"/>
    <w:rsid w:val="00307FD8"/>
    <w:rsid w:val="003105BB"/>
    <w:rsid w:val="003109A2"/>
    <w:rsid w:val="0031158F"/>
    <w:rsid w:val="00311F12"/>
    <w:rsid w:val="00312A49"/>
    <w:rsid w:val="00313DD8"/>
    <w:rsid w:val="00314158"/>
    <w:rsid w:val="00316AA3"/>
    <w:rsid w:val="00317545"/>
    <w:rsid w:val="003177FB"/>
    <w:rsid w:val="00320127"/>
    <w:rsid w:val="00320828"/>
    <w:rsid w:val="003215D1"/>
    <w:rsid w:val="00321E4B"/>
    <w:rsid w:val="00321FAB"/>
    <w:rsid w:val="0032341A"/>
    <w:rsid w:val="00323B3B"/>
    <w:rsid w:val="0032497A"/>
    <w:rsid w:val="0032529F"/>
    <w:rsid w:val="0032570B"/>
    <w:rsid w:val="003258BD"/>
    <w:rsid w:val="00325FA6"/>
    <w:rsid w:val="0033011B"/>
    <w:rsid w:val="00330BD8"/>
    <w:rsid w:val="00332D43"/>
    <w:rsid w:val="0033343C"/>
    <w:rsid w:val="003334D2"/>
    <w:rsid w:val="00333665"/>
    <w:rsid w:val="00333C3C"/>
    <w:rsid w:val="0033434E"/>
    <w:rsid w:val="00334F6F"/>
    <w:rsid w:val="00335854"/>
    <w:rsid w:val="00335C09"/>
    <w:rsid w:val="003373EB"/>
    <w:rsid w:val="0034075B"/>
    <w:rsid w:val="003415E3"/>
    <w:rsid w:val="003415F0"/>
    <w:rsid w:val="00342A6C"/>
    <w:rsid w:val="0034352B"/>
    <w:rsid w:val="00343D98"/>
    <w:rsid w:val="003445D5"/>
    <w:rsid w:val="003451BA"/>
    <w:rsid w:val="003453D2"/>
    <w:rsid w:val="003453E1"/>
    <w:rsid w:val="00345413"/>
    <w:rsid w:val="0034552E"/>
    <w:rsid w:val="003459F3"/>
    <w:rsid w:val="0034639E"/>
    <w:rsid w:val="003465E6"/>
    <w:rsid w:val="00347BB1"/>
    <w:rsid w:val="00350F5B"/>
    <w:rsid w:val="003518F9"/>
    <w:rsid w:val="00354572"/>
    <w:rsid w:val="00354866"/>
    <w:rsid w:val="00354B37"/>
    <w:rsid w:val="0035556A"/>
    <w:rsid w:val="00355576"/>
    <w:rsid w:val="00355731"/>
    <w:rsid w:val="0035593C"/>
    <w:rsid w:val="003569BE"/>
    <w:rsid w:val="00356AA0"/>
    <w:rsid w:val="00356B1D"/>
    <w:rsid w:val="00356C88"/>
    <w:rsid w:val="003577CA"/>
    <w:rsid w:val="00357993"/>
    <w:rsid w:val="0036174B"/>
    <w:rsid w:val="003622D6"/>
    <w:rsid w:val="00362DEE"/>
    <w:rsid w:val="00363D79"/>
    <w:rsid w:val="00365121"/>
    <w:rsid w:val="003659EA"/>
    <w:rsid w:val="00365CB6"/>
    <w:rsid w:val="00370060"/>
    <w:rsid w:val="00371055"/>
    <w:rsid w:val="0037139F"/>
    <w:rsid w:val="003724AA"/>
    <w:rsid w:val="00374A0E"/>
    <w:rsid w:val="003755BD"/>
    <w:rsid w:val="00375FC0"/>
    <w:rsid w:val="003764E4"/>
    <w:rsid w:val="00377CE8"/>
    <w:rsid w:val="00380FF8"/>
    <w:rsid w:val="0038194E"/>
    <w:rsid w:val="00381B59"/>
    <w:rsid w:val="00381D46"/>
    <w:rsid w:val="00382F32"/>
    <w:rsid w:val="00382F9A"/>
    <w:rsid w:val="003830B2"/>
    <w:rsid w:val="003830E4"/>
    <w:rsid w:val="003834E0"/>
    <w:rsid w:val="00383ABB"/>
    <w:rsid w:val="00383B03"/>
    <w:rsid w:val="00383B46"/>
    <w:rsid w:val="00383E4B"/>
    <w:rsid w:val="00384CAD"/>
    <w:rsid w:val="003854F0"/>
    <w:rsid w:val="00390E6A"/>
    <w:rsid w:val="00391049"/>
    <w:rsid w:val="00391410"/>
    <w:rsid w:val="00391681"/>
    <w:rsid w:val="00392146"/>
    <w:rsid w:val="003925AF"/>
    <w:rsid w:val="00393ADD"/>
    <w:rsid w:val="003944BE"/>
    <w:rsid w:val="00394804"/>
    <w:rsid w:val="00395AEF"/>
    <w:rsid w:val="00396223"/>
    <w:rsid w:val="00396CF5"/>
    <w:rsid w:val="0039750C"/>
    <w:rsid w:val="00397BC2"/>
    <w:rsid w:val="003A0435"/>
    <w:rsid w:val="003A0BF6"/>
    <w:rsid w:val="003A1116"/>
    <w:rsid w:val="003A14C9"/>
    <w:rsid w:val="003A2463"/>
    <w:rsid w:val="003A4919"/>
    <w:rsid w:val="003A4A06"/>
    <w:rsid w:val="003A5253"/>
    <w:rsid w:val="003A55D1"/>
    <w:rsid w:val="003A572E"/>
    <w:rsid w:val="003A5A04"/>
    <w:rsid w:val="003A63D2"/>
    <w:rsid w:val="003B0AA9"/>
    <w:rsid w:val="003B2535"/>
    <w:rsid w:val="003B29D1"/>
    <w:rsid w:val="003B3063"/>
    <w:rsid w:val="003B48B2"/>
    <w:rsid w:val="003B675E"/>
    <w:rsid w:val="003B6B83"/>
    <w:rsid w:val="003B710F"/>
    <w:rsid w:val="003B7DF3"/>
    <w:rsid w:val="003C002D"/>
    <w:rsid w:val="003C1350"/>
    <w:rsid w:val="003C20CB"/>
    <w:rsid w:val="003C2864"/>
    <w:rsid w:val="003C2C1D"/>
    <w:rsid w:val="003C391A"/>
    <w:rsid w:val="003C4F20"/>
    <w:rsid w:val="003C5F57"/>
    <w:rsid w:val="003C619B"/>
    <w:rsid w:val="003C6EE0"/>
    <w:rsid w:val="003C74DF"/>
    <w:rsid w:val="003C75A8"/>
    <w:rsid w:val="003C7C1B"/>
    <w:rsid w:val="003D13A0"/>
    <w:rsid w:val="003D2DCC"/>
    <w:rsid w:val="003D354C"/>
    <w:rsid w:val="003D3681"/>
    <w:rsid w:val="003D3BD4"/>
    <w:rsid w:val="003D4889"/>
    <w:rsid w:val="003D4BF9"/>
    <w:rsid w:val="003D5060"/>
    <w:rsid w:val="003D6114"/>
    <w:rsid w:val="003D6C55"/>
    <w:rsid w:val="003E0810"/>
    <w:rsid w:val="003E0B38"/>
    <w:rsid w:val="003E0F8F"/>
    <w:rsid w:val="003E13D9"/>
    <w:rsid w:val="003E1B9C"/>
    <w:rsid w:val="003E3F46"/>
    <w:rsid w:val="003E5E0F"/>
    <w:rsid w:val="003E6882"/>
    <w:rsid w:val="003E6A21"/>
    <w:rsid w:val="003F07A8"/>
    <w:rsid w:val="003F1298"/>
    <w:rsid w:val="003F1A4F"/>
    <w:rsid w:val="003F24E4"/>
    <w:rsid w:val="003F24F2"/>
    <w:rsid w:val="003F2DD5"/>
    <w:rsid w:val="003F3E13"/>
    <w:rsid w:val="003F4AAA"/>
    <w:rsid w:val="003F4D37"/>
    <w:rsid w:val="003F6008"/>
    <w:rsid w:val="003F63CD"/>
    <w:rsid w:val="003F66CC"/>
    <w:rsid w:val="003F67F7"/>
    <w:rsid w:val="00400F6B"/>
    <w:rsid w:val="00401361"/>
    <w:rsid w:val="004025CA"/>
    <w:rsid w:val="00402B4F"/>
    <w:rsid w:val="00402E8F"/>
    <w:rsid w:val="00407E43"/>
    <w:rsid w:val="00407FDD"/>
    <w:rsid w:val="004104B9"/>
    <w:rsid w:val="004112AB"/>
    <w:rsid w:val="0041230E"/>
    <w:rsid w:val="00413750"/>
    <w:rsid w:val="004140DF"/>
    <w:rsid w:val="00414DF2"/>
    <w:rsid w:val="00415BC8"/>
    <w:rsid w:val="00416958"/>
    <w:rsid w:val="00417A23"/>
    <w:rsid w:val="00417ACE"/>
    <w:rsid w:val="00420A66"/>
    <w:rsid w:val="004215F7"/>
    <w:rsid w:val="004238DA"/>
    <w:rsid w:val="004249AA"/>
    <w:rsid w:val="00426260"/>
    <w:rsid w:val="004262A3"/>
    <w:rsid w:val="0042660F"/>
    <w:rsid w:val="00427552"/>
    <w:rsid w:val="00427B84"/>
    <w:rsid w:val="00427DA2"/>
    <w:rsid w:val="00430516"/>
    <w:rsid w:val="00430A58"/>
    <w:rsid w:val="004346BE"/>
    <w:rsid w:val="0043663A"/>
    <w:rsid w:val="004378BA"/>
    <w:rsid w:val="00440014"/>
    <w:rsid w:val="0044061F"/>
    <w:rsid w:val="0044123F"/>
    <w:rsid w:val="00441A51"/>
    <w:rsid w:val="0044245B"/>
    <w:rsid w:val="00442B1F"/>
    <w:rsid w:val="0044414A"/>
    <w:rsid w:val="00444B99"/>
    <w:rsid w:val="00444E3C"/>
    <w:rsid w:val="00445195"/>
    <w:rsid w:val="00446490"/>
    <w:rsid w:val="004471C9"/>
    <w:rsid w:val="00447F31"/>
    <w:rsid w:val="0045005D"/>
    <w:rsid w:val="00451CF0"/>
    <w:rsid w:val="004524EE"/>
    <w:rsid w:val="004527DD"/>
    <w:rsid w:val="00452BED"/>
    <w:rsid w:val="00453326"/>
    <w:rsid w:val="00453358"/>
    <w:rsid w:val="0045364E"/>
    <w:rsid w:val="00453924"/>
    <w:rsid w:val="00453AF2"/>
    <w:rsid w:val="00453DFC"/>
    <w:rsid w:val="0045480E"/>
    <w:rsid w:val="0045489E"/>
    <w:rsid w:val="0045534D"/>
    <w:rsid w:val="00455921"/>
    <w:rsid w:val="004578F4"/>
    <w:rsid w:val="00457E0A"/>
    <w:rsid w:val="0046089F"/>
    <w:rsid w:val="00461233"/>
    <w:rsid w:val="00462862"/>
    <w:rsid w:val="004640A1"/>
    <w:rsid w:val="00464D40"/>
    <w:rsid w:val="004655E1"/>
    <w:rsid w:val="00466DF5"/>
    <w:rsid w:val="0046726D"/>
    <w:rsid w:val="00467A8F"/>
    <w:rsid w:val="00467F8A"/>
    <w:rsid w:val="00470A88"/>
    <w:rsid w:val="00470FA3"/>
    <w:rsid w:val="0047222C"/>
    <w:rsid w:val="004725EF"/>
    <w:rsid w:val="00472EB8"/>
    <w:rsid w:val="0047344F"/>
    <w:rsid w:val="004744E4"/>
    <w:rsid w:val="00475C26"/>
    <w:rsid w:val="0047630C"/>
    <w:rsid w:val="00476764"/>
    <w:rsid w:val="0048041A"/>
    <w:rsid w:val="00480DE7"/>
    <w:rsid w:val="00481259"/>
    <w:rsid w:val="004813A0"/>
    <w:rsid w:val="00481CEE"/>
    <w:rsid w:val="00481EB2"/>
    <w:rsid w:val="0048225C"/>
    <w:rsid w:val="004832E5"/>
    <w:rsid w:val="0048360A"/>
    <w:rsid w:val="00483FF5"/>
    <w:rsid w:val="0048514D"/>
    <w:rsid w:val="004854D9"/>
    <w:rsid w:val="004859D0"/>
    <w:rsid w:val="00485A70"/>
    <w:rsid w:val="004865B5"/>
    <w:rsid w:val="00487C72"/>
    <w:rsid w:val="0049031D"/>
    <w:rsid w:val="00490EC2"/>
    <w:rsid w:val="00491B48"/>
    <w:rsid w:val="0049298F"/>
    <w:rsid w:val="00492FBF"/>
    <w:rsid w:val="00493189"/>
    <w:rsid w:val="00493191"/>
    <w:rsid w:val="004940A0"/>
    <w:rsid w:val="004958E4"/>
    <w:rsid w:val="004970FC"/>
    <w:rsid w:val="00497970"/>
    <w:rsid w:val="004A02D7"/>
    <w:rsid w:val="004A0A59"/>
    <w:rsid w:val="004A0C4C"/>
    <w:rsid w:val="004A18F3"/>
    <w:rsid w:val="004A190D"/>
    <w:rsid w:val="004A236C"/>
    <w:rsid w:val="004A25D7"/>
    <w:rsid w:val="004A2D68"/>
    <w:rsid w:val="004A5AA8"/>
    <w:rsid w:val="004A5F67"/>
    <w:rsid w:val="004A6FC0"/>
    <w:rsid w:val="004B04D6"/>
    <w:rsid w:val="004B10A3"/>
    <w:rsid w:val="004B16F0"/>
    <w:rsid w:val="004B1D8D"/>
    <w:rsid w:val="004B2266"/>
    <w:rsid w:val="004B24FC"/>
    <w:rsid w:val="004B3AED"/>
    <w:rsid w:val="004B3E4F"/>
    <w:rsid w:val="004B513A"/>
    <w:rsid w:val="004B584E"/>
    <w:rsid w:val="004B5B1E"/>
    <w:rsid w:val="004B6C17"/>
    <w:rsid w:val="004B7534"/>
    <w:rsid w:val="004B7F1B"/>
    <w:rsid w:val="004C0586"/>
    <w:rsid w:val="004C0B88"/>
    <w:rsid w:val="004C1C0D"/>
    <w:rsid w:val="004C264E"/>
    <w:rsid w:val="004C36E6"/>
    <w:rsid w:val="004C5586"/>
    <w:rsid w:val="004C5879"/>
    <w:rsid w:val="004C7360"/>
    <w:rsid w:val="004C7D08"/>
    <w:rsid w:val="004D028C"/>
    <w:rsid w:val="004D0C8A"/>
    <w:rsid w:val="004D1A37"/>
    <w:rsid w:val="004D2729"/>
    <w:rsid w:val="004D33FC"/>
    <w:rsid w:val="004D4191"/>
    <w:rsid w:val="004D4352"/>
    <w:rsid w:val="004D499D"/>
    <w:rsid w:val="004D519A"/>
    <w:rsid w:val="004D5560"/>
    <w:rsid w:val="004D60A2"/>
    <w:rsid w:val="004D6EA0"/>
    <w:rsid w:val="004D76B7"/>
    <w:rsid w:val="004E01ED"/>
    <w:rsid w:val="004E0CEF"/>
    <w:rsid w:val="004E0DB3"/>
    <w:rsid w:val="004E1211"/>
    <w:rsid w:val="004E1236"/>
    <w:rsid w:val="004E248F"/>
    <w:rsid w:val="004E3090"/>
    <w:rsid w:val="004E39FD"/>
    <w:rsid w:val="004E4440"/>
    <w:rsid w:val="004E4445"/>
    <w:rsid w:val="004E4BDE"/>
    <w:rsid w:val="004E4D8C"/>
    <w:rsid w:val="004E4DD5"/>
    <w:rsid w:val="004E6B91"/>
    <w:rsid w:val="004E70AD"/>
    <w:rsid w:val="004E7C89"/>
    <w:rsid w:val="004F01FE"/>
    <w:rsid w:val="004F04BF"/>
    <w:rsid w:val="004F04FA"/>
    <w:rsid w:val="004F1A20"/>
    <w:rsid w:val="004F247B"/>
    <w:rsid w:val="004F2C74"/>
    <w:rsid w:val="004F2FAE"/>
    <w:rsid w:val="004F45F2"/>
    <w:rsid w:val="004F5EB0"/>
    <w:rsid w:val="004F6DCD"/>
    <w:rsid w:val="004F7036"/>
    <w:rsid w:val="004F72EB"/>
    <w:rsid w:val="0050047A"/>
    <w:rsid w:val="00502B22"/>
    <w:rsid w:val="0050317B"/>
    <w:rsid w:val="00503AAC"/>
    <w:rsid w:val="00503F09"/>
    <w:rsid w:val="005048BC"/>
    <w:rsid w:val="0050604A"/>
    <w:rsid w:val="0050654F"/>
    <w:rsid w:val="00506925"/>
    <w:rsid w:val="00506D36"/>
    <w:rsid w:val="0051038D"/>
    <w:rsid w:val="005104DA"/>
    <w:rsid w:val="005108E3"/>
    <w:rsid w:val="0051265B"/>
    <w:rsid w:val="005138FF"/>
    <w:rsid w:val="00514C4B"/>
    <w:rsid w:val="005156E9"/>
    <w:rsid w:val="00515E4F"/>
    <w:rsid w:val="00515EFE"/>
    <w:rsid w:val="005164A4"/>
    <w:rsid w:val="005166BF"/>
    <w:rsid w:val="00516736"/>
    <w:rsid w:val="005168EE"/>
    <w:rsid w:val="00516DC9"/>
    <w:rsid w:val="00516FD4"/>
    <w:rsid w:val="0052030C"/>
    <w:rsid w:val="00522437"/>
    <w:rsid w:val="00522A4E"/>
    <w:rsid w:val="00522DBC"/>
    <w:rsid w:val="005233A8"/>
    <w:rsid w:val="00524466"/>
    <w:rsid w:val="00524623"/>
    <w:rsid w:val="00524829"/>
    <w:rsid w:val="0052487F"/>
    <w:rsid w:val="0052491E"/>
    <w:rsid w:val="00524A28"/>
    <w:rsid w:val="00524BB7"/>
    <w:rsid w:val="00525060"/>
    <w:rsid w:val="005250A2"/>
    <w:rsid w:val="005256AD"/>
    <w:rsid w:val="00525907"/>
    <w:rsid w:val="005270E1"/>
    <w:rsid w:val="00527C1B"/>
    <w:rsid w:val="0053062C"/>
    <w:rsid w:val="00530AE0"/>
    <w:rsid w:val="00530FC1"/>
    <w:rsid w:val="00531152"/>
    <w:rsid w:val="005316C9"/>
    <w:rsid w:val="00531B6D"/>
    <w:rsid w:val="00532A6D"/>
    <w:rsid w:val="00532FCC"/>
    <w:rsid w:val="00533745"/>
    <w:rsid w:val="0053417C"/>
    <w:rsid w:val="00534411"/>
    <w:rsid w:val="0053464E"/>
    <w:rsid w:val="00537977"/>
    <w:rsid w:val="005405B9"/>
    <w:rsid w:val="00543953"/>
    <w:rsid w:val="005440F4"/>
    <w:rsid w:val="005445AA"/>
    <w:rsid w:val="00544C77"/>
    <w:rsid w:val="00544FD4"/>
    <w:rsid w:val="00545140"/>
    <w:rsid w:val="00545314"/>
    <w:rsid w:val="00545980"/>
    <w:rsid w:val="00545EAE"/>
    <w:rsid w:val="00545EDE"/>
    <w:rsid w:val="0054620E"/>
    <w:rsid w:val="005466D7"/>
    <w:rsid w:val="005469AB"/>
    <w:rsid w:val="00546E56"/>
    <w:rsid w:val="005474ED"/>
    <w:rsid w:val="00550C17"/>
    <w:rsid w:val="0055182A"/>
    <w:rsid w:val="00551B27"/>
    <w:rsid w:val="00552E71"/>
    <w:rsid w:val="00552F38"/>
    <w:rsid w:val="00553EC8"/>
    <w:rsid w:val="00554074"/>
    <w:rsid w:val="00554C2C"/>
    <w:rsid w:val="00555CE8"/>
    <w:rsid w:val="00556EC7"/>
    <w:rsid w:val="005576F5"/>
    <w:rsid w:val="00560198"/>
    <w:rsid w:val="005606A1"/>
    <w:rsid w:val="005611EC"/>
    <w:rsid w:val="0056120F"/>
    <w:rsid w:val="0056136F"/>
    <w:rsid w:val="005613DF"/>
    <w:rsid w:val="0056150C"/>
    <w:rsid w:val="00562374"/>
    <w:rsid w:val="00562405"/>
    <w:rsid w:val="00562ABB"/>
    <w:rsid w:val="00562EF3"/>
    <w:rsid w:val="0056365D"/>
    <w:rsid w:val="0056396E"/>
    <w:rsid w:val="005645F7"/>
    <w:rsid w:val="0056588C"/>
    <w:rsid w:val="00565BD9"/>
    <w:rsid w:val="00565E00"/>
    <w:rsid w:val="005666EF"/>
    <w:rsid w:val="00566C80"/>
    <w:rsid w:val="00567E5F"/>
    <w:rsid w:val="00571013"/>
    <w:rsid w:val="00571200"/>
    <w:rsid w:val="00571450"/>
    <w:rsid w:val="0057220E"/>
    <w:rsid w:val="00572EB6"/>
    <w:rsid w:val="00573D77"/>
    <w:rsid w:val="00580586"/>
    <w:rsid w:val="005813B8"/>
    <w:rsid w:val="00581418"/>
    <w:rsid w:val="00581842"/>
    <w:rsid w:val="005825AE"/>
    <w:rsid w:val="005826B2"/>
    <w:rsid w:val="00582C3D"/>
    <w:rsid w:val="00583E7F"/>
    <w:rsid w:val="00583F3E"/>
    <w:rsid w:val="00584777"/>
    <w:rsid w:val="00584D02"/>
    <w:rsid w:val="0058505A"/>
    <w:rsid w:val="00586F99"/>
    <w:rsid w:val="00587144"/>
    <w:rsid w:val="00590EFD"/>
    <w:rsid w:val="005916CB"/>
    <w:rsid w:val="00591782"/>
    <w:rsid w:val="005917E0"/>
    <w:rsid w:val="005921F9"/>
    <w:rsid w:val="005948F3"/>
    <w:rsid w:val="00594B89"/>
    <w:rsid w:val="0059616C"/>
    <w:rsid w:val="005A16D9"/>
    <w:rsid w:val="005A1840"/>
    <w:rsid w:val="005A256E"/>
    <w:rsid w:val="005A256F"/>
    <w:rsid w:val="005A2EDA"/>
    <w:rsid w:val="005A3A6D"/>
    <w:rsid w:val="005A6509"/>
    <w:rsid w:val="005A6CB4"/>
    <w:rsid w:val="005A7875"/>
    <w:rsid w:val="005B0AC5"/>
    <w:rsid w:val="005B0FCE"/>
    <w:rsid w:val="005B195B"/>
    <w:rsid w:val="005B3997"/>
    <w:rsid w:val="005B437E"/>
    <w:rsid w:val="005B559C"/>
    <w:rsid w:val="005B6B24"/>
    <w:rsid w:val="005C0372"/>
    <w:rsid w:val="005C1D33"/>
    <w:rsid w:val="005C70DE"/>
    <w:rsid w:val="005C7652"/>
    <w:rsid w:val="005C789D"/>
    <w:rsid w:val="005C78A1"/>
    <w:rsid w:val="005D01B3"/>
    <w:rsid w:val="005D024D"/>
    <w:rsid w:val="005D0495"/>
    <w:rsid w:val="005D05A1"/>
    <w:rsid w:val="005D1663"/>
    <w:rsid w:val="005D2E5B"/>
    <w:rsid w:val="005D327D"/>
    <w:rsid w:val="005D3CB1"/>
    <w:rsid w:val="005D4E0B"/>
    <w:rsid w:val="005D5959"/>
    <w:rsid w:val="005D5D21"/>
    <w:rsid w:val="005D7528"/>
    <w:rsid w:val="005D7690"/>
    <w:rsid w:val="005E09EC"/>
    <w:rsid w:val="005E0B08"/>
    <w:rsid w:val="005E0F2C"/>
    <w:rsid w:val="005E1418"/>
    <w:rsid w:val="005E1D04"/>
    <w:rsid w:val="005E288D"/>
    <w:rsid w:val="005E45CF"/>
    <w:rsid w:val="005E482A"/>
    <w:rsid w:val="005E574B"/>
    <w:rsid w:val="005E5948"/>
    <w:rsid w:val="005E6B76"/>
    <w:rsid w:val="005E756E"/>
    <w:rsid w:val="005F113B"/>
    <w:rsid w:val="005F2CA4"/>
    <w:rsid w:val="005F3079"/>
    <w:rsid w:val="005F3E38"/>
    <w:rsid w:val="005F4819"/>
    <w:rsid w:val="005F4CC8"/>
    <w:rsid w:val="005F5B62"/>
    <w:rsid w:val="005F5CCF"/>
    <w:rsid w:val="005F5D27"/>
    <w:rsid w:val="005F5F1C"/>
    <w:rsid w:val="005F6721"/>
    <w:rsid w:val="005F67B6"/>
    <w:rsid w:val="005F770F"/>
    <w:rsid w:val="005F7780"/>
    <w:rsid w:val="005F7BBC"/>
    <w:rsid w:val="005F7C67"/>
    <w:rsid w:val="00600203"/>
    <w:rsid w:val="00602293"/>
    <w:rsid w:val="00604EB6"/>
    <w:rsid w:val="006060B1"/>
    <w:rsid w:val="0060634B"/>
    <w:rsid w:val="006063D4"/>
    <w:rsid w:val="00607740"/>
    <w:rsid w:val="00607ADC"/>
    <w:rsid w:val="00607B72"/>
    <w:rsid w:val="00607E85"/>
    <w:rsid w:val="006114DC"/>
    <w:rsid w:val="00612372"/>
    <w:rsid w:val="0061271E"/>
    <w:rsid w:val="00612A54"/>
    <w:rsid w:val="00612D58"/>
    <w:rsid w:val="006155AC"/>
    <w:rsid w:val="00615993"/>
    <w:rsid w:val="00615E26"/>
    <w:rsid w:val="00616F77"/>
    <w:rsid w:val="00617AF0"/>
    <w:rsid w:val="00617B8C"/>
    <w:rsid w:val="00620C77"/>
    <w:rsid w:val="00620D73"/>
    <w:rsid w:val="006217E5"/>
    <w:rsid w:val="00621810"/>
    <w:rsid w:val="00621D4F"/>
    <w:rsid w:val="0062208C"/>
    <w:rsid w:val="00623145"/>
    <w:rsid w:val="00623478"/>
    <w:rsid w:val="0062448A"/>
    <w:rsid w:val="00624665"/>
    <w:rsid w:val="00625EB8"/>
    <w:rsid w:val="00627AA4"/>
    <w:rsid w:val="006308E8"/>
    <w:rsid w:val="00630B02"/>
    <w:rsid w:val="006328FE"/>
    <w:rsid w:val="00632911"/>
    <w:rsid w:val="00633064"/>
    <w:rsid w:val="00634025"/>
    <w:rsid w:val="006351AB"/>
    <w:rsid w:val="006360D7"/>
    <w:rsid w:val="00636776"/>
    <w:rsid w:val="00640BBC"/>
    <w:rsid w:val="0064241F"/>
    <w:rsid w:val="00642DA4"/>
    <w:rsid w:val="00643043"/>
    <w:rsid w:val="00643774"/>
    <w:rsid w:val="00643D1C"/>
    <w:rsid w:val="00643E35"/>
    <w:rsid w:val="0064451E"/>
    <w:rsid w:val="00644597"/>
    <w:rsid w:val="00645C5E"/>
    <w:rsid w:val="00646703"/>
    <w:rsid w:val="0064680F"/>
    <w:rsid w:val="00646D92"/>
    <w:rsid w:val="0064765D"/>
    <w:rsid w:val="0064788C"/>
    <w:rsid w:val="00647C61"/>
    <w:rsid w:val="0065093D"/>
    <w:rsid w:val="006511BE"/>
    <w:rsid w:val="00651C05"/>
    <w:rsid w:val="00652386"/>
    <w:rsid w:val="006524E2"/>
    <w:rsid w:val="00655129"/>
    <w:rsid w:val="006557A0"/>
    <w:rsid w:val="00656B73"/>
    <w:rsid w:val="00661371"/>
    <w:rsid w:val="00661536"/>
    <w:rsid w:val="00664D77"/>
    <w:rsid w:val="00664E6E"/>
    <w:rsid w:val="00665F3D"/>
    <w:rsid w:val="00667D77"/>
    <w:rsid w:val="0067053A"/>
    <w:rsid w:val="00671AAB"/>
    <w:rsid w:val="006724FD"/>
    <w:rsid w:val="006745BC"/>
    <w:rsid w:val="00680161"/>
    <w:rsid w:val="006809F7"/>
    <w:rsid w:val="00680CE4"/>
    <w:rsid w:val="00681C58"/>
    <w:rsid w:val="00681D76"/>
    <w:rsid w:val="00682EAC"/>
    <w:rsid w:val="00683493"/>
    <w:rsid w:val="00684E91"/>
    <w:rsid w:val="006855DA"/>
    <w:rsid w:val="0068649F"/>
    <w:rsid w:val="00686FA3"/>
    <w:rsid w:val="006878A3"/>
    <w:rsid w:val="00690194"/>
    <w:rsid w:val="00690DDA"/>
    <w:rsid w:val="006918B8"/>
    <w:rsid w:val="00693062"/>
    <w:rsid w:val="00693724"/>
    <w:rsid w:val="00694D1E"/>
    <w:rsid w:val="0069504D"/>
    <w:rsid w:val="00696F13"/>
    <w:rsid w:val="006A0B7B"/>
    <w:rsid w:val="006A0E13"/>
    <w:rsid w:val="006A1642"/>
    <w:rsid w:val="006A4ADE"/>
    <w:rsid w:val="006A4BFC"/>
    <w:rsid w:val="006A539F"/>
    <w:rsid w:val="006A5EB3"/>
    <w:rsid w:val="006A6BF2"/>
    <w:rsid w:val="006A7F07"/>
    <w:rsid w:val="006B00CE"/>
    <w:rsid w:val="006B1389"/>
    <w:rsid w:val="006B198D"/>
    <w:rsid w:val="006B1D30"/>
    <w:rsid w:val="006B1EE4"/>
    <w:rsid w:val="006B3C4B"/>
    <w:rsid w:val="006B3C7A"/>
    <w:rsid w:val="006B40CC"/>
    <w:rsid w:val="006B48C5"/>
    <w:rsid w:val="006B5EF6"/>
    <w:rsid w:val="006B60D5"/>
    <w:rsid w:val="006B618A"/>
    <w:rsid w:val="006B6D38"/>
    <w:rsid w:val="006B6D3B"/>
    <w:rsid w:val="006C019A"/>
    <w:rsid w:val="006C09BD"/>
    <w:rsid w:val="006C0B54"/>
    <w:rsid w:val="006C173D"/>
    <w:rsid w:val="006C1B26"/>
    <w:rsid w:val="006C1E01"/>
    <w:rsid w:val="006C1E13"/>
    <w:rsid w:val="006C1E5E"/>
    <w:rsid w:val="006C1FBE"/>
    <w:rsid w:val="006C42CE"/>
    <w:rsid w:val="006C45CB"/>
    <w:rsid w:val="006C59B7"/>
    <w:rsid w:val="006C5BE5"/>
    <w:rsid w:val="006C6004"/>
    <w:rsid w:val="006C6508"/>
    <w:rsid w:val="006C6EC0"/>
    <w:rsid w:val="006C743C"/>
    <w:rsid w:val="006D0BCC"/>
    <w:rsid w:val="006D153F"/>
    <w:rsid w:val="006D1A84"/>
    <w:rsid w:val="006D2A79"/>
    <w:rsid w:val="006D3ECC"/>
    <w:rsid w:val="006D4B01"/>
    <w:rsid w:val="006D4C9C"/>
    <w:rsid w:val="006D549D"/>
    <w:rsid w:val="006D5F16"/>
    <w:rsid w:val="006D67D0"/>
    <w:rsid w:val="006D6A9F"/>
    <w:rsid w:val="006E1410"/>
    <w:rsid w:val="006E254B"/>
    <w:rsid w:val="006E25F5"/>
    <w:rsid w:val="006E27AD"/>
    <w:rsid w:val="006E2B1B"/>
    <w:rsid w:val="006E30D0"/>
    <w:rsid w:val="006E3558"/>
    <w:rsid w:val="006E43F3"/>
    <w:rsid w:val="006E4FD6"/>
    <w:rsid w:val="006E500F"/>
    <w:rsid w:val="006E5DB0"/>
    <w:rsid w:val="006E6C0C"/>
    <w:rsid w:val="006E7136"/>
    <w:rsid w:val="006F005A"/>
    <w:rsid w:val="006F023A"/>
    <w:rsid w:val="006F18AB"/>
    <w:rsid w:val="006F1B99"/>
    <w:rsid w:val="006F2493"/>
    <w:rsid w:val="006F278A"/>
    <w:rsid w:val="006F2F15"/>
    <w:rsid w:val="006F31A9"/>
    <w:rsid w:val="006F335D"/>
    <w:rsid w:val="006F40AE"/>
    <w:rsid w:val="006F5345"/>
    <w:rsid w:val="006F55BB"/>
    <w:rsid w:val="006F7AF3"/>
    <w:rsid w:val="007009DF"/>
    <w:rsid w:val="007015DF"/>
    <w:rsid w:val="00701E03"/>
    <w:rsid w:val="00703502"/>
    <w:rsid w:val="0070379A"/>
    <w:rsid w:val="00705857"/>
    <w:rsid w:val="00705871"/>
    <w:rsid w:val="00705AAE"/>
    <w:rsid w:val="00705AEE"/>
    <w:rsid w:val="007071BA"/>
    <w:rsid w:val="007105EC"/>
    <w:rsid w:val="00711C3D"/>
    <w:rsid w:val="00712CC1"/>
    <w:rsid w:val="00713418"/>
    <w:rsid w:val="00714B44"/>
    <w:rsid w:val="007168EF"/>
    <w:rsid w:val="00720088"/>
    <w:rsid w:val="007200BF"/>
    <w:rsid w:val="0072072D"/>
    <w:rsid w:val="00720933"/>
    <w:rsid w:val="00722035"/>
    <w:rsid w:val="0072217D"/>
    <w:rsid w:val="00723D5D"/>
    <w:rsid w:val="00723F09"/>
    <w:rsid w:val="007243A1"/>
    <w:rsid w:val="00724F55"/>
    <w:rsid w:val="00725A71"/>
    <w:rsid w:val="00725D6E"/>
    <w:rsid w:val="00725FDA"/>
    <w:rsid w:val="00726DE3"/>
    <w:rsid w:val="0072726C"/>
    <w:rsid w:val="00727E09"/>
    <w:rsid w:val="00730A15"/>
    <w:rsid w:val="00731FE1"/>
    <w:rsid w:val="007328FE"/>
    <w:rsid w:val="00734063"/>
    <w:rsid w:val="007350F5"/>
    <w:rsid w:val="00735537"/>
    <w:rsid w:val="00735593"/>
    <w:rsid w:val="007366CF"/>
    <w:rsid w:val="0073777E"/>
    <w:rsid w:val="00737C98"/>
    <w:rsid w:val="0074024E"/>
    <w:rsid w:val="007412FC"/>
    <w:rsid w:val="00741543"/>
    <w:rsid w:val="00744AD8"/>
    <w:rsid w:val="00744F79"/>
    <w:rsid w:val="00745052"/>
    <w:rsid w:val="007472C9"/>
    <w:rsid w:val="00747FC5"/>
    <w:rsid w:val="007504D4"/>
    <w:rsid w:val="007505AC"/>
    <w:rsid w:val="00750C5B"/>
    <w:rsid w:val="00751583"/>
    <w:rsid w:val="007519C7"/>
    <w:rsid w:val="00751BC5"/>
    <w:rsid w:val="00752906"/>
    <w:rsid w:val="007548EA"/>
    <w:rsid w:val="00754BD9"/>
    <w:rsid w:val="00754FBF"/>
    <w:rsid w:val="007553E4"/>
    <w:rsid w:val="00755B23"/>
    <w:rsid w:val="00757CFE"/>
    <w:rsid w:val="00757FDF"/>
    <w:rsid w:val="00761192"/>
    <w:rsid w:val="007615DE"/>
    <w:rsid w:val="0076186B"/>
    <w:rsid w:val="007619E7"/>
    <w:rsid w:val="007633B3"/>
    <w:rsid w:val="00763924"/>
    <w:rsid w:val="007641B5"/>
    <w:rsid w:val="0076432E"/>
    <w:rsid w:val="00764682"/>
    <w:rsid w:val="00764B82"/>
    <w:rsid w:val="00764E5E"/>
    <w:rsid w:val="007660DF"/>
    <w:rsid w:val="007666ED"/>
    <w:rsid w:val="00766F5E"/>
    <w:rsid w:val="0076785E"/>
    <w:rsid w:val="007702AD"/>
    <w:rsid w:val="00771380"/>
    <w:rsid w:val="00772C9F"/>
    <w:rsid w:val="00772CE2"/>
    <w:rsid w:val="00773710"/>
    <w:rsid w:val="007748D1"/>
    <w:rsid w:val="007749FE"/>
    <w:rsid w:val="00774E14"/>
    <w:rsid w:val="00774F82"/>
    <w:rsid w:val="00776A0D"/>
    <w:rsid w:val="007771E4"/>
    <w:rsid w:val="007813F3"/>
    <w:rsid w:val="007814E8"/>
    <w:rsid w:val="0078207D"/>
    <w:rsid w:val="00782B5C"/>
    <w:rsid w:val="007839FF"/>
    <w:rsid w:val="00784124"/>
    <w:rsid w:val="00784D02"/>
    <w:rsid w:val="00784FF6"/>
    <w:rsid w:val="00785CC3"/>
    <w:rsid w:val="00787707"/>
    <w:rsid w:val="00791DD1"/>
    <w:rsid w:val="00791DF6"/>
    <w:rsid w:val="0079273E"/>
    <w:rsid w:val="0079291A"/>
    <w:rsid w:val="00793149"/>
    <w:rsid w:val="0079362A"/>
    <w:rsid w:val="00793C92"/>
    <w:rsid w:val="00794311"/>
    <w:rsid w:val="00794EB5"/>
    <w:rsid w:val="0079526F"/>
    <w:rsid w:val="0079592C"/>
    <w:rsid w:val="00797A0C"/>
    <w:rsid w:val="00797B44"/>
    <w:rsid w:val="007A382F"/>
    <w:rsid w:val="007A3866"/>
    <w:rsid w:val="007A45C1"/>
    <w:rsid w:val="007A562C"/>
    <w:rsid w:val="007A57E4"/>
    <w:rsid w:val="007A58DA"/>
    <w:rsid w:val="007A626F"/>
    <w:rsid w:val="007A7B3D"/>
    <w:rsid w:val="007A7E0E"/>
    <w:rsid w:val="007B0411"/>
    <w:rsid w:val="007B202A"/>
    <w:rsid w:val="007B230C"/>
    <w:rsid w:val="007B27F1"/>
    <w:rsid w:val="007B3090"/>
    <w:rsid w:val="007B359C"/>
    <w:rsid w:val="007B4339"/>
    <w:rsid w:val="007B45E4"/>
    <w:rsid w:val="007B4C01"/>
    <w:rsid w:val="007B5C48"/>
    <w:rsid w:val="007C118D"/>
    <w:rsid w:val="007C15F9"/>
    <w:rsid w:val="007C2759"/>
    <w:rsid w:val="007C2CEF"/>
    <w:rsid w:val="007C42B0"/>
    <w:rsid w:val="007C44F0"/>
    <w:rsid w:val="007C4D7F"/>
    <w:rsid w:val="007C4F49"/>
    <w:rsid w:val="007C50CD"/>
    <w:rsid w:val="007C6588"/>
    <w:rsid w:val="007C79C3"/>
    <w:rsid w:val="007C7ACA"/>
    <w:rsid w:val="007D03EC"/>
    <w:rsid w:val="007D1EA7"/>
    <w:rsid w:val="007D2AD9"/>
    <w:rsid w:val="007D3088"/>
    <w:rsid w:val="007D411D"/>
    <w:rsid w:val="007D479B"/>
    <w:rsid w:val="007D5521"/>
    <w:rsid w:val="007D6EE8"/>
    <w:rsid w:val="007D7A70"/>
    <w:rsid w:val="007E14A4"/>
    <w:rsid w:val="007E3325"/>
    <w:rsid w:val="007E3AF8"/>
    <w:rsid w:val="007E51B3"/>
    <w:rsid w:val="007E7C16"/>
    <w:rsid w:val="007F2317"/>
    <w:rsid w:val="007F2723"/>
    <w:rsid w:val="007F2B22"/>
    <w:rsid w:val="007F3C33"/>
    <w:rsid w:val="007F5AF2"/>
    <w:rsid w:val="007F654D"/>
    <w:rsid w:val="007F713F"/>
    <w:rsid w:val="007F727E"/>
    <w:rsid w:val="007F7D6C"/>
    <w:rsid w:val="00800975"/>
    <w:rsid w:val="00800B28"/>
    <w:rsid w:val="00801DC8"/>
    <w:rsid w:val="008027C0"/>
    <w:rsid w:val="008034AA"/>
    <w:rsid w:val="00803F30"/>
    <w:rsid w:val="008052AF"/>
    <w:rsid w:val="00805F3F"/>
    <w:rsid w:val="008065AE"/>
    <w:rsid w:val="0080670E"/>
    <w:rsid w:val="00806CEB"/>
    <w:rsid w:val="008072C1"/>
    <w:rsid w:val="0081065C"/>
    <w:rsid w:val="00811A1D"/>
    <w:rsid w:val="00812468"/>
    <w:rsid w:val="008136D1"/>
    <w:rsid w:val="00814A6C"/>
    <w:rsid w:val="00814BEB"/>
    <w:rsid w:val="00814E7E"/>
    <w:rsid w:val="008153EC"/>
    <w:rsid w:val="0081633A"/>
    <w:rsid w:val="008172DA"/>
    <w:rsid w:val="00817300"/>
    <w:rsid w:val="00817422"/>
    <w:rsid w:val="00817773"/>
    <w:rsid w:val="00817AFA"/>
    <w:rsid w:val="008208B8"/>
    <w:rsid w:val="00821EB9"/>
    <w:rsid w:val="00823322"/>
    <w:rsid w:val="00823A18"/>
    <w:rsid w:val="00823D9B"/>
    <w:rsid w:val="0082419A"/>
    <w:rsid w:val="00824314"/>
    <w:rsid w:val="00825539"/>
    <w:rsid w:val="00830779"/>
    <w:rsid w:val="00830E1C"/>
    <w:rsid w:val="00830F17"/>
    <w:rsid w:val="008312B7"/>
    <w:rsid w:val="008332E6"/>
    <w:rsid w:val="00834F52"/>
    <w:rsid w:val="0083549D"/>
    <w:rsid w:val="00835E78"/>
    <w:rsid w:val="00841F7A"/>
    <w:rsid w:val="00842D67"/>
    <w:rsid w:val="0084360E"/>
    <w:rsid w:val="00844EAA"/>
    <w:rsid w:val="00845147"/>
    <w:rsid w:val="008454F4"/>
    <w:rsid w:val="008457D9"/>
    <w:rsid w:val="00845AE4"/>
    <w:rsid w:val="00846CAC"/>
    <w:rsid w:val="00847223"/>
    <w:rsid w:val="0084762B"/>
    <w:rsid w:val="008479B3"/>
    <w:rsid w:val="00850E68"/>
    <w:rsid w:val="008512B8"/>
    <w:rsid w:val="00851497"/>
    <w:rsid w:val="008525A5"/>
    <w:rsid w:val="008529CC"/>
    <w:rsid w:val="00852C93"/>
    <w:rsid w:val="00853989"/>
    <w:rsid w:val="008543F6"/>
    <w:rsid w:val="0085482F"/>
    <w:rsid w:val="008548B7"/>
    <w:rsid w:val="008557FD"/>
    <w:rsid w:val="00861056"/>
    <w:rsid w:val="008610CA"/>
    <w:rsid w:val="00861898"/>
    <w:rsid w:val="00861E8F"/>
    <w:rsid w:val="00862EEF"/>
    <w:rsid w:val="00863D0F"/>
    <w:rsid w:val="00864525"/>
    <w:rsid w:val="00865CE4"/>
    <w:rsid w:val="0086693C"/>
    <w:rsid w:val="00867831"/>
    <w:rsid w:val="008679D4"/>
    <w:rsid w:val="00870D22"/>
    <w:rsid w:val="008719CB"/>
    <w:rsid w:val="00872C58"/>
    <w:rsid w:val="00872D58"/>
    <w:rsid w:val="00873B87"/>
    <w:rsid w:val="008745A4"/>
    <w:rsid w:val="0087590F"/>
    <w:rsid w:val="00875A32"/>
    <w:rsid w:val="00876322"/>
    <w:rsid w:val="00876DA0"/>
    <w:rsid w:val="00877B52"/>
    <w:rsid w:val="00877D8D"/>
    <w:rsid w:val="00880ECA"/>
    <w:rsid w:val="00880FCC"/>
    <w:rsid w:val="008810CF"/>
    <w:rsid w:val="0088248E"/>
    <w:rsid w:val="00882517"/>
    <w:rsid w:val="00883882"/>
    <w:rsid w:val="0088389C"/>
    <w:rsid w:val="00883A24"/>
    <w:rsid w:val="00883AFE"/>
    <w:rsid w:val="008862E9"/>
    <w:rsid w:val="00886808"/>
    <w:rsid w:val="00890A03"/>
    <w:rsid w:val="00890BA6"/>
    <w:rsid w:val="00891EDA"/>
    <w:rsid w:val="008934B7"/>
    <w:rsid w:val="00893EC8"/>
    <w:rsid w:val="0089416B"/>
    <w:rsid w:val="0089484E"/>
    <w:rsid w:val="00895733"/>
    <w:rsid w:val="00895BA6"/>
    <w:rsid w:val="00896263"/>
    <w:rsid w:val="00896602"/>
    <w:rsid w:val="00897481"/>
    <w:rsid w:val="008A2C5C"/>
    <w:rsid w:val="008A3831"/>
    <w:rsid w:val="008A3B6A"/>
    <w:rsid w:val="008A4292"/>
    <w:rsid w:val="008A42E4"/>
    <w:rsid w:val="008A4A62"/>
    <w:rsid w:val="008A5364"/>
    <w:rsid w:val="008A593E"/>
    <w:rsid w:val="008A6BFA"/>
    <w:rsid w:val="008A7567"/>
    <w:rsid w:val="008A7779"/>
    <w:rsid w:val="008B00E2"/>
    <w:rsid w:val="008B02ED"/>
    <w:rsid w:val="008B148C"/>
    <w:rsid w:val="008B1662"/>
    <w:rsid w:val="008B24A1"/>
    <w:rsid w:val="008B26D2"/>
    <w:rsid w:val="008B2F17"/>
    <w:rsid w:val="008B33F0"/>
    <w:rsid w:val="008B6633"/>
    <w:rsid w:val="008B72D1"/>
    <w:rsid w:val="008B74B5"/>
    <w:rsid w:val="008C0692"/>
    <w:rsid w:val="008C119B"/>
    <w:rsid w:val="008C26CD"/>
    <w:rsid w:val="008C2806"/>
    <w:rsid w:val="008C2ADE"/>
    <w:rsid w:val="008C3A8E"/>
    <w:rsid w:val="008C3F08"/>
    <w:rsid w:val="008C46B8"/>
    <w:rsid w:val="008C4E97"/>
    <w:rsid w:val="008C6D30"/>
    <w:rsid w:val="008D085E"/>
    <w:rsid w:val="008D0A65"/>
    <w:rsid w:val="008D0E5B"/>
    <w:rsid w:val="008D1167"/>
    <w:rsid w:val="008D13EB"/>
    <w:rsid w:val="008D24ED"/>
    <w:rsid w:val="008D2FE6"/>
    <w:rsid w:val="008D3116"/>
    <w:rsid w:val="008D5B6F"/>
    <w:rsid w:val="008D5C20"/>
    <w:rsid w:val="008D793F"/>
    <w:rsid w:val="008E0B06"/>
    <w:rsid w:val="008E14A1"/>
    <w:rsid w:val="008E1C07"/>
    <w:rsid w:val="008E305B"/>
    <w:rsid w:val="008E35CD"/>
    <w:rsid w:val="008E48F1"/>
    <w:rsid w:val="008E4AB6"/>
    <w:rsid w:val="008E5E77"/>
    <w:rsid w:val="008E6F5C"/>
    <w:rsid w:val="008E779E"/>
    <w:rsid w:val="008F0090"/>
    <w:rsid w:val="008F07A0"/>
    <w:rsid w:val="008F0815"/>
    <w:rsid w:val="008F10D6"/>
    <w:rsid w:val="008F19E6"/>
    <w:rsid w:val="008F1AFC"/>
    <w:rsid w:val="008F250C"/>
    <w:rsid w:val="008F2DE7"/>
    <w:rsid w:val="008F2F13"/>
    <w:rsid w:val="008F3670"/>
    <w:rsid w:val="008F4932"/>
    <w:rsid w:val="008F4D14"/>
    <w:rsid w:val="008F4EEC"/>
    <w:rsid w:val="008F544F"/>
    <w:rsid w:val="008F5FEF"/>
    <w:rsid w:val="008F6187"/>
    <w:rsid w:val="008F6A89"/>
    <w:rsid w:val="008F7AAE"/>
    <w:rsid w:val="00900408"/>
    <w:rsid w:val="00901364"/>
    <w:rsid w:val="0090238C"/>
    <w:rsid w:val="009023B3"/>
    <w:rsid w:val="00902AB4"/>
    <w:rsid w:val="00902CAC"/>
    <w:rsid w:val="00904C08"/>
    <w:rsid w:val="00905050"/>
    <w:rsid w:val="009077D6"/>
    <w:rsid w:val="00911393"/>
    <w:rsid w:val="0091176F"/>
    <w:rsid w:val="00912A2F"/>
    <w:rsid w:val="0091315E"/>
    <w:rsid w:val="00913286"/>
    <w:rsid w:val="00914AFF"/>
    <w:rsid w:val="0091717C"/>
    <w:rsid w:val="009173A2"/>
    <w:rsid w:val="0092079E"/>
    <w:rsid w:val="009215E0"/>
    <w:rsid w:val="00922EA3"/>
    <w:rsid w:val="00923104"/>
    <w:rsid w:val="00923966"/>
    <w:rsid w:val="00924816"/>
    <w:rsid w:val="00924B52"/>
    <w:rsid w:val="00925EBD"/>
    <w:rsid w:val="00927EB9"/>
    <w:rsid w:val="00932854"/>
    <w:rsid w:val="00932AA2"/>
    <w:rsid w:val="009335FC"/>
    <w:rsid w:val="00934335"/>
    <w:rsid w:val="0093454F"/>
    <w:rsid w:val="009348BC"/>
    <w:rsid w:val="00934ED5"/>
    <w:rsid w:val="00935656"/>
    <w:rsid w:val="00935FF1"/>
    <w:rsid w:val="009365B2"/>
    <w:rsid w:val="0093717B"/>
    <w:rsid w:val="009401D5"/>
    <w:rsid w:val="009404A2"/>
    <w:rsid w:val="00940FFF"/>
    <w:rsid w:val="00941195"/>
    <w:rsid w:val="009414C4"/>
    <w:rsid w:val="00941AC2"/>
    <w:rsid w:val="00942C71"/>
    <w:rsid w:val="0094400A"/>
    <w:rsid w:val="00944281"/>
    <w:rsid w:val="00944C25"/>
    <w:rsid w:val="00945796"/>
    <w:rsid w:val="009458BC"/>
    <w:rsid w:val="0094709E"/>
    <w:rsid w:val="00947C9F"/>
    <w:rsid w:val="00951160"/>
    <w:rsid w:val="00951974"/>
    <w:rsid w:val="00951C0E"/>
    <w:rsid w:val="0095204C"/>
    <w:rsid w:val="009522B3"/>
    <w:rsid w:val="009527D0"/>
    <w:rsid w:val="009537DF"/>
    <w:rsid w:val="0095426B"/>
    <w:rsid w:val="00955206"/>
    <w:rsid w:val="00957009"/>
    <w:rsid w:val="00957D49"/>
    <w:rsid w:val="009610DD"/>
    <w:rsid w:val="0096121B"/>
    <w:rsid w:val="009627CD"/>
    <w:rsid w:val="00962FF1"/>
    <w:rsid w:val="00964156"/>
    <w:rsid w:val="009641F8"/>
    <w:rsid w:val="009642EE"/>
    <w:rsid w:val="00965DAD"/>
    <w:rsid w:val="00966020"/>
    <w:rsid w:val="0096608B"/>
    <w:rsid w:val="009669C2"/>
    <w:rsid w:val="009704EC"/>
    <w:rsid w:val="00970865"/>
    <w:rsid w:val="00972F18"/>
    <w:rsid w:val="009732BE"/>
    <w:rsid w:val="009747AD"/>
    <w:rsid w:val="00974FDC"/>
    <w:rsid w:val="0097531C"/>
    <w:rsid w:val="00975C2C"/>
    <w:rsid w:val="009779F8"/>
    <w:rsid w:val="00980650"/>
    <w:rsid w:val="00980737"/>
    <w:rsid w:val="009807F5"/>
    <w:rsid w:val="00980E9B"/>
    <w:rsid w:val="00981F3A"/>
    <w:rsid w:val="0098213A"/>
    <w:rsid w:val="009827E1"/>
    <w:rsid w:val="009834B2"/>
    <w:rsid w:val="00983FE1"/>
    <w:rsid w:val="009858C5"/>
    <w:rsid w:val="00985B02"/>
    <w:rsid w:val="009861EC"/>
    <w:rsid w:val="009865B4"/>
    <w:rsid w:val="009875BF"/>
    <w:rsid w:val="0099097E"/>
    <w:rsid w:val="00992A23"/>
    <w:rsid w:val="0099409F"/>
    <w:rsid w:val="0099577E"/>
    <w:rsid w:val="00997731"/>
    <w:rsid w:val="009A0840"/>
    <w:rsid w:val="009A16F6"/>
    <w:rsid w:val="009A35F4"/>
    <w:rsid w:val="009A3BF8"/>
    <w:rsid w:val="009A4883"/>
    <w:rsid w:val="009A52F0"/>
    <w:rsid w:val="009A5799"/>
    <w:rsid w:val="009A6D26"/>
    <w:rsid w:val="009A74EC"/>
    <w:rsid w:val="009A79F3"/>
    <w:rsid w:val="009A7DE2"/>
    <w:rsid w:val="009B06BF"/>
    <w:rsid w:val="009B0B14"/>
    <w:rsid w:val="009B1C70"/>
    <w:rsid w:val="009B310A"/>
    <w:rsid w:val="009B3140"/>
    <w:rsid w:val="009B424D"/>
    <w:rsid w:val="009B4F0B"/>
    <w:rsid w:val="009B5ED0"/>
    <w:rsid w:val="009B6CFE"/>
    <w:rsid w:val="009B6EA6"/>
    <w:rsid w:val="009B7293"/>
    <w:rsid w:val="009B7D13"/>
    <w:rsid w:val="009C14BF"/>
    <w:rsid w:val="009C1A12"/>
    <w:rsid w:val="009C33A1"/>
    <w:rsid w:val="009C37AD"/>
    <w:rsid w:val="009C4A07"/>
    <w:rsid w:val="009C4CD1"/>
    <w:rsid w:val="009C56BB"/>
    <w:rsid w:val="009C6C06"/>
    <w:rsid w:val="009C6FCC"/>
    <w:rsid w:val="009C71D3"/>
    <w:rsid w:val="009C740F"/>
    <w:rsid w:val="009D0B5A"/>
    <w:rsid w:val="009D2319"/>
    <w:rsid w:val="009D3BC9"/>
    <w:rsid w:val="009D4F19"/>
    <w:rsid w:val="009D5105"/>
    <w:rsid w:val="009D5580"/>
    <w:rsid w:val="009D5DE4"/>
    <w:rsid w:val="009E05E6"/>
    <w:rsid w:val="009E349C"/>
    <w:rsid w:val="009E3615"/>
    <w:rsid w:val="009E3C15"/>
    <w:rsid w:val="009E4597"/>
    <w:rsid w:val="009E4F81"/>
    <w:rsid w:val="009E6DB1"/>
    <w:rsid w:val="009E6EE1"/>
    <w:rsid w:val="009E7987"/>
    <w:rsid w:val="009E79B7"/>
    <w:rsid w:val="009F059F"/>
    <w:rsid w:val="009F07F2"/>
    <w:rsid w:val="009F0858"/>
    <w:rsid w:val="009F1AF2"/>
    <w:rsid w:val="009F1E49"/>
    <w:rsid w:val="009F3243"/>
    <w:rsid w:val="009F3D55"/>
    <w:rsid w:val="009F536D"/>
    <w:rsid w:val="009F54F3"/>
    <w:rsid w:val="009F6BF3"/>
    <w:rsid w:val="009F775C"/>
    <w:rsid w:val="00A01950"/>
    <w:rsid w:val="00A02149"/>
    <w:rsid w:val="00A04247"/>
    <w:rsid w:val="00A04B4A"/>
    <w:rsid w:val="00A05437"/>
    <w:rsid w:val="00A06FC5"/>
    <w:rsid w:val="00A07753"/>
    <w:rsid w:val="00A07A10"/>
    <w:rsid w:val="00A07AA4"/>
    <w:rsid w:val="00A106B2"/>
    <w:rsid w:val="00A10EFC"/>
    <w:rsid w:val="00A11661"/>
    <w:rsid w:val="00A11936"/>
    <w:rsid w:val="00A11C24"/>
    <w:rsid w:val="00A12125"/>
    <w:rsid w:val="00A122A1"/>
    <w:rsid w:val="00A124AD"/>
    <w:rsid w:val="00A127DA"/>
    <w:rsid w:val="00A12DCC"/>
    <w:rsid w:val="00A130BF"/>
    <w:rsid w:val="00A132E8"/>
    <w:rsid w:val="00A1343A"/>
    <w:rsid w:val="00A1384D"/>
    <w:rsid w:val="00A1567C"/>
    <w:rsid w:val="00A15B74"/>
    <w:rsid w:val="00A16723"/>
    <w:rsid w:val="00A17BA0"/>
    <w:rsid w:val="00A17D87"/>
    <w:rsid w:val="00A200B3"/>
    <w:rsid w:val="00A20941"/>
    <w:rsid w:val="00A212A6"/>
    <w:rsid w:val="00A214DB"/>
    <w:rsid w:val="00A21993"/>
    <w:rsid w:val="00A22075"/>
    <w:rsid w:val="00A22F1E"/>
    <w:rsid w:val="00A23732"/>
    <w:rsid w:val="00A2488C"/>
    <w:rsid w:val="00A2490A"/>
    <w:rsid w:val="00A24B9A"/>
    <w:rsid w:val="00A25F37"/>
    <w:rsid w:val="00A27C87"/>
    <w:rsid w:val="00A318BA"/>
    <w:rsid w:val="00A3209C"/>
    <w:rsid w:val="00A321DB"/>
    <w:rsid w:val="00A34ABD"/>
    <w:rsid w:val="00A355BF"/>
    <w:rsid w:val="00A3593C"/>
    <w:rsid w:val="00A35C67"/>
    <w:rsid w:val="00A36050"/>
    <w:rsid w:val="00A36696"/>
    <w:rsid w:val="00A367B0"/>
    <w:rsid w:val="00A36903"/>
    <w:rsid w:val="00A37633"/>
    <w:rsid w:val="00A37AF5"/>
    <w:rsid w:val="00A416DF"/>
    <w:rsid w:val="00A42486"/>
    <w:rsid w:val="00A4272E"/>
    <w:rsid w:val="00A430AC"/>
    <w:rsid w:val="00A43FD8"/>
    <w:rsid w:val="00A47AC1"/>
    <w:rsid w:val="00A47D68"/>
    <w:rsid w:val="00A500ED"/>
    <w:rsid w:val="00A50DFD"/>
    <w:rsid w:val="00A5317F"/>
    <w:rsid w:val="00A53B99"/>
    <w:rsid w:val="00A53EC4"/>
    <w:rsid w:val="00A54E86"/>
    <w:rsid w:val="00A55BC1"/>
    <w:rsid w:val="00A570D7"/>
    <w:rsid w:val="00A57DF5"/>
    <w:rsid w:val="00A605F0"/>
    <w:rsid w:val="00A6074E"/>
    <w:rsid w:val="00A60D93"/>
    <w:rsid w:val="00A61423"/>
    <w:rsid w:val="00A62BF1"/>
    <w:rsid w:val="00A63467"/>
    <w:rsid w:val="00A63BC9"/>
    <w:rsid w:val="00A641C5"/>
    <w:rsid w:val="00A643A0"/>
    <w:rsid w:val="00A64A8E"/>
    <w:rsid w:val="00A6621C"/>
    <w:rsid w:val="00A70584"/>
    <w:rsid w:val="00A70D79"/>
    <w:rsid w:val="00A711AE"/>
    <w:rsid w:val="00A721A7"/>
    <w:rsid w:val="00A7288D"/>
    <w:rsid w:val="00A72FC4"/>
    <w:rsid w:val="00A73017"/>
    <w:rsid w:val="00A732D5"/>
    <w:rsid w:val="00A733FB"/>
    <w:rsid w:val="00A735BF"/>
    <w:rsid w:val="00A7369A"/>
    <w:rsid w:val="00A75E91"/>
    <w:rsid w:val="00A770EB"/>
    <w:rsid w:val="00A777EE"/>
    <w:rsid w:val="00A77CBC"/>
    <w:rsid w:val="00A808F6"/>
    <w:rsid w:val="00A80DEB"/>
    <w:rsid w:val="00A8308F"/>
    <w:rsid w:val="00A843ED"/>
    <w:rsid w:val="00A847FB"/>
    <w:rsid w:val="00A852A9"/>
    <w:rsid w:val="00A86E9C"/>
    <w:rsid w:val="00A90AE9"/>
    <w:rsid w:val="00A917B1"/>
    <w:rsid w:val="00A940A1"/>
    <w:rsid w:val="00A94B85"/>
    <w:rsid w:val="00A96A80"/>
    <w:rsid w:val="00A97BBC"/>
    <w:rsid w:val="00A97BC0"/>
    <w:rsid w:val="00A97F64"/>
    <w:rsid w:val="00AA09CC"/>
    <w:rsid w:val="00AA18E4"/>
    <w:rsid w:val="00AA1ED4"/>
    <w:rsid w:val="00AA2CCC"/>
    <w:rsid w:val="00AA2FA0"/>
    <w:rsid w:val="00AA4AF5"/>
    <w:rsid w:val="00AA509B"/>
    <w:rsid w:val="00AA549B"/>
    <w:rsid w:val="00AA556F"/>
    <w:rsid w:val="00AA6A85"/>
    <w:rsid w:val="00AA7D7E"/>
    <w:rsid w:val="00AB17A3"/>
    <w:rsid w:val="00AB31EF"/>
    <w:rsid w:val="00AB3DC9"/>
    <w:rsid w:val="00AB42AD"/>
    <w:rsid w:val="00AB58B0"/>
    <w:rsid w:val="00AB6A0A"/>
    <w:rsid w:val="00AB6AAC"/>
    <w:rsid w:val="00AB6BF2"/>
    <w:rsid w:val="00AB7C54"/>
    <w:rsid w:val="00AC0095"/>
    <w:rsid w:val="00AC0915"/>
    <w:rsid w:val="00AC09F2"/>
    <w:rsid w:val="00AC0F26"/>
    <w:rsid w:val="00AC146E"/>
    <w:rsid w:val="00AC21E9"/>
    <w:rsid w:val="00AC48BF"/>
    <w:rsid w:val="00AC507C"/>
    <w:rsid w:val="00AC5801"/>
    <w:rsid w:val="00AC625E"/>
    <w:rsid w:val="00AC62D3"/>
    <w:rsid w:val="00AC6D15"/>
    <w:rsid w:val="00AC778F"/>
    <w:rsid w:val="00AC7868"/>
    <w:rsid w:val="00AD057D"/>
    <w:rsid w:val="00AD14DB"/>
    <w:rsid w:val="00AD2091"/>
    <w:rsid w:val="00AD37EE"/>
    <w:rsid w:val="00AD3A1C"/>
    <w:rsid w:val="00AD3D4C"/>
    <w:rsid w:val="00AD5D9F"/>
    <w:rsid w:val="00AD6405"/>
    <w:rsid w:val="00AD6628"/>
    <w:rsid w:val="00AD7B87"/>
    <w:rsid w:val="00AE0922"/>
    <w:rsid w:val="00AE157A"/>
    <w:rsid w:val="00AE1FF6"/>
    <w:rsid w:val="00AE2248"/>
    <w:rsid w:val="00AE2BA5"/>
    <w:rsid w:val="00AE4E8D"/>
    <w:rsid w:val="00AE4F02"/>
    <w:rsid w:val="00AE52F8"/>
    <w:rsid w:val="00AE570E"/>
    <w:rsid w:val="00AE5A3A"/>
    <w:rsid w:val="00AE5DCE"/>
    <w:rsid w:val="00AE61C2"/>
    <w:rsid w:val="00AE6529"/>
    <w:rsid w:val="00AE6D30"/>
    <w:rsid w:val="00AE6DD2"/>
    <w:rsid w:val="00AE7137"/>
    <w:rsid w:val="00AF11B8"/>
    <w:rsid w:val="00AF1581"/>
    <w:rsid w:val="00AF1C0B"/>
    <w:rsid w:val="00AF2A38"/>
    <w:rsid w:val="00AF2AA9"/>
    <w:rsid w:val="00AF359D"/>
    <w:rsid w:val="00AF363C"/>
    <w:rsid w:val="00AF3DB3"/>
    <w:rsid w:val="00AF4C79"/>
    <w:rsid w:val="00AF5488"/>
    <w:rsid w:val="00AF5B24"/>
    <w:rsid w:val="00AF69A6"/>
    <w:rsid w:val="00AF6DF2"/>
    <w:rsid w:val="00AF79E3"/>
    <w:rsid w:val="00B00180"/>
    <w:rsid w:val="00B004B2"/>
    <w:rsid w:val="00B00D8A"/>
    <w:rsid w:val="00B012D6"/>
    <w:rsid w:val="00B01C7D"/>
    <w:rsid w:val="00B02A11"/>
    <w:rsid w:val="00B02B03"/>
    <w:rsid w:val="00B02B64"/>
    <w:rsid w:val="00B049AF"/>
    <w:rsid w:val="00B05275"/>
    <w:rsid w:val="00B052EB"/>
    <w:rsid w:val="00B059EE"/>
    <w:rsid w:val="00B06417"/>
    <w:rsid w:val="00B06750"/>
    <w:rsid w:val="00B06EB1"/>
    <w:rsid w:val="00B07142"/>
    <w:rsid w:val="00B07A27"/>
    <w:rsid w:val="00B10CB3"/>
    <w:rsid w:val="00B11F73"/>
    <w:rsid w:val="00B1224E"/>
    <w:rsid w:val="00B1229D"/>
    <w:rsid w:val="00B12B60"/>
    <w:rsid w:val="00B12C7F"/>
    <w:rsid w:val="00B13148"/>
    <w:rsid w:val="00B13D7B"/>
    <w:rsid w:val="00B14C07"/>
    <w:rsid w:val="00B14F65"/>
    <w:rsid w:val="00B15FDC"/>
    <w:rsid w:val="00B16CD4"/>
    <w:rsid w:val="00B173BF"/>
    <w:rsid w:val="00B206AA"/>
    <w:rsid w:val="00B2080A"/>
    <w:rsid w:val="00B20CF2"/>
    <w:rsid w:val="00B20D71"/>
    <w:rsid w:val="00B21AB0"/>
    <w:rsid w:val="00B21DF0"/>
    <w:rsid w:val="00B22BB9"/>
    <w:rsid w:val="00B22DAC"/>
    <w:rsid w:val="00B23814"/>
    <w:rsid w:val="00B242B2"/>
    <w:rsid w:val="00B2431B"/>
    <w:rsid w:val="00B245EB"/>
    <w:rsid w:val="00B24831"/>
    <w:rsid w:val="00B26850"/>
    <w:rsid w:val="00B26ABE"/>
    <w:rsid w:val="00B27D5C"/>
    <w:rsid w:val="00B311F3"/>
    <w:rsid w:val="00B31D83"/>
    <w:rsid w:val="00B31FBA"/>
    <w:rsid w:val="00B32A9D"/>
    <w:rsid w:val="00B3314D"/>
    <w:rsid w:val="00B33339"/>
    <w:rsid w:val="00B33B9B"/>
    <w:rsid w:val="00B33C0D"/>
    <w:rsid w:val="00B35FA9"/>
    <w:rsid w:val="00B3634A"/>
    <w:rsid w:val="00B36D45"/>
    <w:rsid w:val="00B37E58"/>
    <w:rsid w:val="00B40867"/>
    <w:rsid w:val="00B4152B"/>
    <w:rsid w:val="00B42F72"/>
    <w:rsid w:val="00B42F8A"/>
    <w:rsid w:val="00B437AA"/>
    <w:rsid w:val="00B440A1"/>
    <w:rsid w:val="00B4429D"/>
    <w:rsid w:val="00B458A9"/>
    <w:rsid w:val="00B45958"/>
    <w:rsid w:val="00B46612"/>
    <w:rsid w:val="00B466FF"/>
    <w:rsid w:val="00B47821"/>
    <w:rsid w:val="00B510B2"/>
    <w:rsid w:val="00B51761"/>
    <w:rsid w:val="00B522F5"/>
    <w:rsid w:val="00B52BCB"/>
    <w:rsid w:val="00B52F7A"/>
    <w:rsid w:val="00B545EA"/>
    <w:rsid w:val="00B54DD1"/>
    <w:rsid w:val="00B551B6"/>
    <w:rsid w:val="00B55D33"/>
    <w:rsid w:val="00B5670A"/>
    <w:rsid w:val="00B56C29"/>
    <w:rsid w:val="00B57E55"/>
    <w:rsid w:val="00B57ED6"/>
    <w:rsid w:val="00B62D00"/>
    <w:rsid w:val="00B63A5C"/>
    <w:rsid w:val="00B653DA"/>
    <w:rsid w:val="00B65B55"/>
    <w:rsid w:val="00B65B6C"/>
    <w:rsid w:val="00B6756A"/>
    <w:rsid w:val="00B723AC"/>
    <w:rsid w:val="00B72D6E"/>
    <w:rsid w:val="00B732E0"/>
    <w:rsid w:val="00B7412C"/>
    <w:rsid w:val="00B74278"/>
    <w:rsid w:val="00B74D73"/>
    <w:rsid w:val="00B76195"/>
    <w:rsid w:val="00B762A1"/>
    <w:rsid w:val="00B77803"/>
    <w:rsid w:val="00B77E3B"/>
    <w:rsid w:val="00B77ED6"/>
    <w:rsid w:val="00B804D4"/>
    <w:rsid w:val="00B80F42"/>
    <w:rsid w:val="00B81249"/>
    <w:rsid w:val="00B8191E"/>
    <w:rsid w:val="00B819C3"/>
    <w:rsid w:val="00B8214D"/>
    <w:rsid w:val="00B82C48"/>
    <w:rsid w:val="00B83701"/>
    <w:rsid w:val="00B83B2A"/>
    <w:rsid w:val="00B84292"/>
    <w:rsid w:val="00B84468"/>
    <w:rsid w:val="00B85D37"/>
    <w:rsid w:val="00B86A7B"/>
    <w:rsid w:val="00B86F47"/>
    <w:rsid w:val="00B90C17"/>
    <w:rsid w:val="00B911B9"/>
    <w:rsid w:val="00B91498"/>
    <w:rsid w:val="00B939BC"/>
    <w:rsid w:val="00B94380"/>
    <w:rsid w:val="00B95522"/>
    <w:rsid w:val="00B95E4D"/>
    <w:rsid w:val="00B960F1"/>
    <w:rsid w:val="00B971DB"/>
    <w:rsid w:val="00BA0227"/>
    <w:rsid w:val="00BA0313"/>
    <w:rsid w:val="00BA2922"/>
    <w:rsid w:val="00BA32D1"/>
    <w:rsid w:val="00BA3B22"/>
    <w:rsid w:val="00BA4BA2"/>
    <w:rsid w:val="00BA6D93"/>
    <w:rsid w:val="00BA76D3"/>
    <w:rsid w:val="00BA7B0A"/>
    <w:rsid w:val="00BB00E5"/>
    <w:rsid w:val="00BB09B4"/>
    <w:rsid w:val="00BB0CFA"/>
    <w:rsid w:val="00BB118E"/>
    <w:rsid w:val="00BB1F0D"/>
    <w:rsid w:val="00BB21ED"/>
    <w:rsid w:val="00BB2FC6"/>
    <w:rsid w:val="00BB4847"/>
    <w:rsid w:val="00BB5013"/>
    <w:rsid w:val="00BB5BB9"/>
    <w:rsid w:val="00BB67D0"/>
    <w:rsid w:val="00BB698C"/>
    <w:rsid w:val="00BB71DD"/>
    <w:rsid w:val="00BC0AFD"/>
    <w:rsid w:val="00BC2836"/>
    <w:rsid w:val="00BC353D"/>
    <w:rsid w:val="00BC537D"/>
    <w:rsid w:val="00BC53BE"/>
    <w:rsid w:val="00BC5542"/>
    <w:rsid w:val="00BC61D1"/>
    <w:rsid w:val="00BC66B0"/>
    <w:rsid w:val="00BC786B"/>
    <w:rsid w:val="00BD04ED"/>
    <w:rsid w:val="00BD0DF8"/>
    <w:rsid w:val="00BD2F03"/>
    <w:rsid w:val="00BD3089"/>
    <w:rsid w:val="00BD3A9D"/>
    <w:rsid w:val="00BD46BF"/>
    <w:rsid w:val="00BD4F24"/>
    <w:rsid w:val="00BD5139"/>
    <w:rsid w:val="00BD6B35"/>
    <w:rsid w:val="00BE0AAD"/>
    <w:rsid w:val="00BE1356"/>
    <w:rsid w:val="00BE182D"/>
    <w:rsid w:val="00BE3AD8"/>
    <w:rsid w:val="00BE4561"/>
    <w:rsid w:val="00BE45D4"/>
    <w:rsid w:val="00BE480F"/>
    <w:rsid w:val="00BE4985"/>
    <w:rsid w:val="00BE541E"/>
    <w:rsid w:val="00BE5E58"/>
    <w:rsid w:val="00BE6B4A"/>
    <w:rsid w:val="00BE6D5A"/>
    <w:rsid w:val="00BE70AA"/>
    <w:rsid w:val="00BF073F"/>
    <w:rsid w:val="00BF1131"/>
    <w:rsid w:val="00BF1CA2"/>
    <w:rsid w:val="00BF2109"/>
    <w:rsid w:val="00BF2C1F"/>
    <w:rsid w:val="00BF3889"/>
    <w:rsid w:val="00BF4DF1"/>
    <w:rsid w:val="00BF5247"/>
    <w:rsid w:val="00BF66B4"/>
    <w:rsid w:val="00C00654"/>
    <w:rsid w:val="00C00F1E"/>
    <w:rsid w:val="00C0106D"/>
    <w:rsid w:val="00C0139E"/>
    <w:rsid w:val="00C013D7"/>
    <w:rsid w:val="00C014AC"/>
    <w:rsid w:val="00C01612"/>
    <w:rsid w:val="00C02923"/>
    <w:rsid w:val="00C03572"/>
    <w:rsid w:val="00C0454D"/>
    <w:rsid w:val="00C04ADE"/>
    <w:rsid w:val="00C0567F"/>
    <w:rsid w:val="00C05FE1"/>
    <w:rsid w:val="00C062B4"/>
    <w:rsid w:val="00C06A46"/>
    <w:rsid w:val="00C07B90"/>
    <w:rsid w:val="00C07C84"/>
    <w:rsid w:val="00C10958"/>
    <w:rsid w:val="00C10DB2"/>
    <w:rsid w:val="00C11378"/>
    <w:rsid w:val="00C11B4C"/>
    <w:rsid w:val="00C13064"/>
    <w:rsid w:val="00C1341A"/>
    <w:rsid w:val="00C14F2A"/>
    <w:rsid w:val="00C15319"/>
    <w:rsid w:val="00C162CD"/>
    <w:rsid w:val="00C166B8"/>
    <w:rsid w:val="00C16720"/>
    <w:rsid w:val="00C17070"/>
    <w:rsid w:val="00C17A03"/>
    <w:rsid w:val="00C17AB5"/>
    <w:rsid w:val="00C17B7A"/>
    <w:rsid w:val="00C17EF1"/>
    <w:rsid w:val="00C203AE"/>
    <w:rsid w:val="00C20DBD"/>
    <w:rsid w:val="00C22DF7"/>
    <w:rsid w:val="00C237D5"/>
    <w:rsid w:val="00C24D49"/>
    <w:rsid w:val="00C24DB3"/>
    <w:rsid w:val="00C254E9"/>
    <w:rsid w:val="00C25EA1"/>
    <w:rsid w:val="00C26621"/>
    <w:rsid w:val="00C279DF"/>
    <w:rsid w:val="00C27C76"/>
    <w:rsid w:val="00C3056A"/>
    <w:rsid w:val="00C32026"/>
    <w:rsid w:val="00C321DA"/>
    <w:rsid w:val="00C323C6"/>
    <w:rsid w:val="00C324BC"/>
    <w:rsid w:val="00C32BF1"/>
    <w:rsid w:val="00C3310D"/>
    <w:rsid w:val="00C3379E"/>
    <w:rsid w:val="00C33EDD"/>
    <w:rsid w:val="00C34B95"/>
    <w:rsid w:val="00C34E02"/>
    <w:rsid w:val="00C355E8"/>
    <w:rsid w:val="00C35B00"/>
    <w:rsid w:val="00C37ECF"/>
    <w:rsid w:val="00C40E46"/>
    <w:rsid w:val="00C40E9F"/>
    <w:rsid w:val="00C4202D"/>
    <w:rsid w:val="00C423AA"/>
    <w:rsid w:val="00C44269"/>
    <w:rsid w:val="00C44CC7"/>
    <w:rsid w:val="00C457F4"/>
    <w:rsid w:val="00C45E7D"/>
    <w:rsid w:val="00C4760C"/>
    <w:rsid w:val="00C50435"/>
    <w:rsid w:val="00C505C7"/>
    <w:rsid w:val="00C514C8"/>
    <w:rsid w:val="00C51C2A"/>
    <w:rsid w:val="00C524B7"/>
    <w:rsid w:val="00C53DE1"/>
    <w:rsid w:val="00C53E18"/>
    <w:rsid w:val="00C53E9D"/>
    <w:rsid w:val="00C54A49"/>
    <w:rsid w:val="00C56144"/>
    <w:rsid w:val="00C567DC"/>
    <w:rsid w:val="00C56FBB"/>
    <w:rsid w:val="00C57C73"/>
    <w:rsid w:val="00C57E9A"/>
    <w:rsid w:val="00C60EA3"/>
    <w:rsid w:val="00C61886"/>
    <w:rsid w:val="00C62885"/>
    <w:rsid w:val="00C635BF"/>
    <w:rsid w:val="00C64211"/>
    <w:rsid w:val="00C6498A"/>
    <w:rsid w:val="00C649CE"/>
    <w:rsid w:val="00C649D8"/>
    <w:rsid w:val="00C64ACE"/>
    <w:rsid w:val="00C675A7"/>
    <w:rsid w:val="00C7302C"/>
    <w:rsid w:val="00C7380F"/>
    <w:rsid w:val="00C7445F"/>
    <w:rsid w:val="00C7491B"/>
    <w:rsid w:val="00C749F8"/>
    <w:rsid w:val="00C75B10"/>
    <w:rsid w:val="00C765B8"/>
    <w:rsid w:val="00C765FC"/>
    <w:rsid w:val="00C77D67"/>
    <w:rsid w:val="00C8055E"/>
    <w:rsid w:val="00C80E5B"/>
    <w:rsid w:val="00C81A84"/>
    <w:rsid w:val="00C81C31"/>
    <w:rsid w:val="00C81F4C"/>
    <w:rsid w:val="00C82C8E"/>
    <w:rsid w:val="00C82EB5"/>
    <w:rsid w:val="00C83DFC"/>
    <w:rsid w:val="00C85059"/>
    <w:rsid w:val="00C8541D"/>
    <w:rsid w:val="00C8563A"/>
    <w:rsid w:val="00C85A1A"/>
    <w:rsid w:val="00C86277"/>
    <w:rsid w:val="00C86C98"/>
    <w:rsid w:val="00C8762E"/>
    <w:rsid w:val="00C90372"/>
    <w:rsid w:val="00C9051C"/>
    <w:rsid w:val="00C9066D"/>
    <w:rsid w:val="00C91439"/>
    <w:rsid w:val="00C91BE4"/>
    <w:rsid w:val="00C92977"/>
    <w:rsid w:val="00C93206"/>
    <w:rsid w:val="00C93D00"/>
    <w:rsid w:val="00C9432B"/>
    <w:rsid w:val="00C9453C"/>
    <w:rsid w:val="00C94F51"/>
    <w:rsid w:val="00C95AFC"/>
    <w:rsid w:val="00C968F3"/>
    <w:rsid w:val="00C97782"/>
    <w:rsid w:val="00C97B9F"/>
    <w:rsid w:val="00C97D1E"/>
    <w:rsid w:val="00CA0BA9"/>
    <w:rsid w:val="00CA0FCB"/>
    <w:rsid w:val="00CA171F"/>
    <w:rsid w:val="00CA1815"/>
    <w:rsid w:val="00CA1D34"/>
    <w:rsid w:val="00CA2F2F"/>
    <w:rsid w:val="00CA4397"/>
    <w:rsid w:val="00CA45E4"/>
    <w:rsid w:val="00CA47A0"/>
    <w:rsid w:val="00CA4982"/>
    <w:rsid w:val="00CA4D00"/>
    <w:rsid w:val="00CA4DC0"/>
    <w:rsid w:val="00CA6E79"/>
    <w:rsid w:val="00CA78DC"/>
    <w:rsid w:val="00CA78ED"/>
    <w:rsid w:val="00CA7F63"/>
    <w:rsid w:val="00CA7FB7"/>
    <w:rsid w:val="00CB0203"/>
    <w:rsid w:val="00CB323D"/>
    <w:rsid w:val="00CB41E9"/>
    <w:rsid w:val="00CB46B4"/>
    <w:rsid w:val="00CB4E5A"/>
    <w:rsid w:val="00CB5B8D"/>
    <w:rsid w:val="00CB5E9D"/>
    <w:rsid w:val="00CB7214"/>
    <w:rsid w:val="00CC01CE"/>
    <w:rsid w:val="00CC0223"/>
    <w:rsid w:val="00CC04AB"/>
    <w:rsid w:val="00CC0EBB"/>
    <w:rsid w:val="00CC1072"/>
    <w:rsid w:val="00CC1CA4"/>
    <w:rsid w:val="00CC1F3D"/>
    <w:rsid w:val="00CC23ED"/>
    <w:rsid w:val="00CC29A5"/>
    <w:rsid w:val="00CC33A4"/>
    <w:rsid w:val="00CC3715"/>
    <w:rsid w:val="00CC458D"/>
    <w:rsid w:val="00CC522B"/>
    <w:rsid w:val="00CC57DD"/>
    <w:rsid w:val="00CC694A"/>
    <w:rsid w:val="00CC69AF"/>
    <w:rsid w:val="00CC7236"/>
    <w:rsid w:val="00CC7DD3"/>
    <w:rsid w:val="00CC7DEF"/>
    <w:rsid w:val="00CD15F5"/>
    <w:rsid w:val="00CD1EDB"/>
    <w:rsid w:val="00CD24EC"/>
    <w:rsid w:val="00CD2F0B"/>
    <w:rsid w:val="00CD3866"/>
    <w:rsid w:val="00CD3DBE"/>
    <w:rsid w:val="00CD3FD1"/>
    <w:rsid w:val="00CD47E8"/>
    <w:rsid w:val="00CD4D4C"/>
    <w:rsid w:val="00CD5901"/>
    <w:rsid w:val="00CD5DED"/>
    <w:rsid w:val="00CD70C1"/>
    <w:rsid w:val="00CD75DC"/>
    <w:rsid w:val="00CE031E"/>
    <w:rsid w:val="00CE116F"/>
    <w:rsid w:val="00CE1747"/>
    <w:rsid w:val="00CE21D2"/>
    <w:rsid w:val="00CE28ED"/>
    <w:rsid w:val="00CE30C9"/>
    <w:rsid w:val="00CE36C8"/>
    <w:rsid w:val="00CE4E60"/>
    <w:rsid w:val="00CE59AF"/>
    <w:rsid w:val="00CE6130"/>
    <w:rsid w:val="00CE69DA"/>
    <w:rsid w:val="00CE6A22"/>
    <w:rsid w:val="00CE7654"/>
    <w:rsid w:val="00CF0BBE"/>
    <w:rsid w:val="00CF0F7D"/>
    <w:rsid w:val="00CF1579"/>
    <w:rsid w:val="00CF2848"/>
    <w:rsid w:val="00CF455A"/>
    <w:rsid w:val="00CF4636"/>
    <w:rsid w:val="00CF47FC"/>
    <w:rsid w:val="00CF55D2"/>
    <w:rsid w:val="00CF5A82"/>
    <w:rsid w:val="00CF5EB2"/>
    <w:rsid w:val="00CF7AFA"/>
    <w:rsid w:val="00CF7EF1"/>
    <w:rsid w:val="00D01057"/>
    <w:rsid w:val="00D01AA3"/>
    <w:rsid w:val="00D02F02"/>
    <w:rsid w:val="00D039AD"/>
    <w:rsid w:val="00D04955"/>
    <w:rsid w:val="00D05041"/>
    <w:rsid w:val="00D0589E"/>
    <w:rsid w:val="00D0633B"/>
    <w:rsid w:val="00D10734"/>
    <w:rsid w:val="00D10CF4"/>
    <w:rsid w:val="00D11AE3"/>
    <w:rsid w:val="00D11CF5"/>
    <w:rsid w:val="00D1321B"/>
    <w:rsid w:val="00D15637"/>
    <w:rsid w:val="00D16735"/>
    <w:rsid w:val="00D16E64"/>
    <w:rsid w:val="00D16FAD"/>
    <w:rsid w:val="00D17886"/>
    <w:rsid w:val="00D226C9"/>
    <w:rsid w:val="00D23480"/>
    <w:rsid w:val="00D235C5"/>
    <w:rsid w:val="00D24B5E"/>
    <w:rsid w:val="00D25F17"/>
    <w:rsid w:val="00D25F6A"/>
    <w:rsid w:val="00D26330"/>
    <w:rsid w:val="00D26795"/>
    <w:rsid w:val="00D270DD"/>
    <w:rsid w:val="00D30414"/>
    <w:rsid w:val="00D316B7"/>
    <w:rsid w:val="00D31B80"/>
    <w:rsid w:val="00D34DEE"/>
    <w:rsid w:val="00D34F0B"/>
    <w:rsid w:val="00D364F5"/>
    <w:rsid w:val="00D36851"/>
    <w:rsid w:val="00D369E2"/>
    <w:rsid w:val="00D36FE4"/>
    <w:rsid w:val="00D41635"/>
    <w:rsid w:val="00D4302C"/>
    <w:rsid w:val="00D43404"/>
    <w:rsid w:val="00D436A9"/>
    <w:rsid w:val="00D440EA"/>
    <w:rsid w:val="00D443B6"/>
    <w:rsid w:val="00D47B52"/>
    <w:rsid w:val="00D47F5A"/>
    <w:rsid w:val="00D512A6"/>
    <w:rsid w:val="00D51C30"/>
    <w:rsid w:val="00D528A7"/>
    <w:rsid w:val="00D528F0"/>
    <w:rsid w:val="00D5297A"/>
    <w:rsid w:val="00D52ADE"/>
    <w:rsid w:val="00D53FB8"/>
    <w:rsid w:val="00D607D9"/>
    <w:rsid w:val="00D6133F"/>
    <w:rsid w:val="00D62075"/>
    <w:rsid w:val="00D6225D"/>
    <w:rsid w:val="00D626E2"/>
    <w:rsid w:val="00D62CE8"/>
    <w:rsid w:val="00D639B0"/>
    <w:rsid w:val="00D647F5"/>
    <w:rsid w:val="00D65186"/>
    <w:rsid w:val="00D674C5"/>
    <w:rsid w:val="00D71039"/>
    <w:rsid w:val="00D72AB7"/>
    <w:rsid w:val="00D72FB3"/>
    <w:rsid w:val="00D7324C"/>
    <w:rsid w:val="00D7349B"/>
    <w:rsid w:val="00D73C87"/>
    <w:rsid w:val="00D73C8F"/>
    <w:rsid w:val="00D73D8A"/>
    <w:rsid w:val="00D7584F"/>
    <w:rsid w:val="00D759AE"/>
    <w:rsid w:val="00D75C98"/>
    <w:rsid w:val="00D7683E"/>
    <w:rsid w:val="00D80B18"/>
    <w:rsid w:val="00D81646"/>
    <w:rsid w:val="00D81BE8"/>
    <w:rsid w:val="00D842B4"/>
    <w:rsid w:val="00D84D2D"/>
    <w:rsid w:val="00D8518B"/>
    <w:rsid w:val="00D8649C"/>
    <w:rsid w:val="00D86B1F"/>
    <w:rsid w:val="00D86C8C"/>
    <w:rsid w:val="00D8708D"/>
    <w:rsid w:val="00D87D18"/>
    <w:rsid w:val="00D87F78"/>
    <w:rsid w:val="00D9024D"/>
    <w:rsid w:val="00D91228"/>
    <w:rsid w:val="00D9307D"/>
    <w:rsid w:val="00D93D50"/>
    <w:rsid w:val="00D94423"/>
    <w:rsid w:val="00D95583"/>
    <w:rsid w:val="00D95DD3"/>
    <w:rsid w:val="00D9621A"/>
    <w:rsid w:val="00D962DB"/>
    <w:rsid w:val="00D969CA"/>
    <w:rsid w:val="00D97CB7"/>
    <w:rsid w:val="00DA04B3"/>
    <w:rsid w:val="00DA14AD"/>
    <w:rsid w:val="00DA16D2"/>
    <w:rsid w:val="00DA243A"/>
    <w:rsid w:val="00DA2EAF"/>
    <w:rsid w:val="00DA3CB9"/>
    <w:rsid w:val="00DA569F"/>
    <w:rsid w:val="00DA5ECF"/>
    <w:rsid w:val="00DA6BFE"/>
    <w:rsid w:val="00DA7342"/>
    <w:rsid w:val="00DA796C"/>
    <w:rsid w:val="00DB137D"/>
    <w:rsid w:val="00DB2E2A"/>
    <w:rsid w:val="00DB310C"/>
    <w:rsid w:val="00DB3C4D"/>
    <w:rsid w:val="00DB49FA"/>
    <w:rsid w:val="00DB5545"/>
    <w:rsid w:val="00DB7776"/>
    <w:rsid w:val="00DB7C01"/>
    <w:rsid w:val="00DC09ED"/>
    <w:rsid w:val="00DC0E05"/>
    <w:rsid w:val="00DC1082"/>
    <w:rsid w:val="00DC1275"/>
    <w:rsid w:val="00DC26A4"/>
    <w:rsid w:val="00DC26EC"/>
    <w:rsid w:val="00DC2AAE"/>
    <w:rsid w:val="00DC2EDE"/>
    <w:rsid w:val="00DC3047"/>
    <w:rsid w:val="00DC4836"/>
    <w:rsid w:val="00DC5EB1"/>
    <w:rsid w:val="00DC6E66"/>
    <w:rsid w:val="00DD16E7"/>
    <w:rsid w:val="00DD18CE"/>
    <w:rsid w:val="00DD3D0B"/>
    <w:rsid w:val="00DD3DA0"/>
    <w:rsid w:val="00DD41E2"/>
    <w:rsid w:val="00DD4364"/>
    <w:rsid w:val="00DD437D"/>
    <w:rsid w:val="00DD4DC6"/>
    <w:rsid w:val="00DD6348"/>
    <w:rsid w:val="00DD6F0A"/>
    <w:rsid w:val="00DD706C"/>
    <w:rsid w:val="00DE070E"/>
    <w:rsid w:val="00DE11B8"/>
    <w:rsid w:val="00DE2A5D"/>
    <w:rsid w:val="00DE41DF"/>
    <w:rsid w:val="00DE4BAC"/>
    <w:rsid w:val="00DE568D"/>
    <w:rsid w:val="00DE6771"/>
    <w:rsid w:val="00DE7834"/>
    <w:rsid w:val="00DF012F"/>
    <w:rsid w:val="00DF18E8"/>
    <w:rsid w:val="00DF2D7E"/>
    <w:rsid w:val="00DF3B22"/>
    <w:rsid w:val="00DF4122"/>
    <w:rsid w:val="00DF571B"/>
    <w:rsid w:val="00DF59AC"/>
    <w:rsid w:val="00DF62C5"/>
    <w:rsid w:val="00DF69E6"/>
    <w:rsid w:val="00DF6B50"/>
    <w:rsid w:val="00DF6D04"/>
    <w:rsid w:val="00DF7555"/>
    <w:rsid w:val="00DF768C"/>
    <w:rsid w:val="00E00394"/>
    <w:rsid w:val="00E00DCB"/>
    <w:rsid w:val="00E00E9C"/>
    <w:rsid w:val="00E017EE"/>
    <w:rsid w:val="00E01AF1"/>
    <w:rsid w:val="00E01E1B"/>
    <w:rsid w:val="00E030A7"/>
    <w:rsid w:val="00E048DC"/>
    <w:rsid w:val="00E04D82"/>
    <w:rsid w:val="00E05643"/>
    <w:rsid w:val="00E056CD"/>
    <w:rsid w:val="00E05C97"/>
    <w:rsid w:val="00E05CD7"/>
    <w:rsid w:val="00E061CC"/>
    <w:rsid w:val="00E063C4"/>
    <w:rsid w:val="00E0682E"/>
    <w:rsid w:val="00E0697F"/>
    <w:rsid w:val="00E06AF2"/>
    <w:rsid w:val="00E06E03"/>
    <w:rsid w:val="00E0735B"/>
    <w:rsid w:val="00E10BC0"/>
    <w:rsid w:val="00E1194D"/>
    <w:rsid w:val="00E1372C"/>
    <w:rsid w:val="00E13F71"/>
    <w:rsid w:val="00E14424"/>
    <w:rsid w:val="00E1477C"/>
    <w:rsid w:val="00E17809"/>
    <w:rsid w:val="00E21236"/>
    <w:rsid w:val="00E21CD4"/>
    <w:rsid w:val="00E2290A"/>
    <w:rsid w:val="00E2352C"/>
    <w:rsid w:val="00E2425B"/>
    <w:rsid w:val="00E2499A"/>
    <w:rsid w:val="00E2734A"/>
    <w:rsid w:val="00E30123"/>
    <w:rsid w:val="00E30E53"/>
    <w:rsid w:val="00E30F38"/>
    <w:rsid w:val="00E312F1"/>
    <w:rsid w:val="00E315E3"/>
    <w:rsid w:val="00E31FC9"/>
    <w:rsid w:val="00E32B5C"/>
    <w:rsid w:val="00E33C8D"/>
    <w:rsid w:val="00E348B7"/>
    <w:rsid w:val="00E3509F"/>
    <w:rsid w:val="00E35411"/>
    <w:rsid w:val="00E35644"/>
    <w:rsid w:val="00E35D7A"/>
    <w:rsid w:val="00E3614F"/>
    <w:rsid w:val="00E36224"/>
    <w:rsid w:val="00E36E0F"/>
    <w:rsid w:val="00E37591"/>
    <w:rsid w:val="00E37D76"/>
    <w:rsid w:val="00E37EB5"/>
    <w:rsid w:val="00E4216F"/>
    <w:rsid w:val="00E42A1D"/>
    <w:rsid w:val="00E42AE3"/>
    <w:rsid w:val="00E44526"/>
    <w:rsid w:val="00E4453C"/>
    <w:rsid w:val="00E5105B"/>
    <w:rsid w:val="00E51B9A"/>
    <w:rsid w:val="00E5265C"/>
    <w:rsid w:val="00E52E78"/>
    <w:rsid w:val="00E52FE9"/>
    <w:rsid w:val="00E52FF0"/>
    <w:rsid w:val="00E53BA0"/>
    <w:rsid w:val="00E53E90"/>
    <w:rsid w:val="00E54512"/>
    <w:rsid w:val="00E54979"/>
    <w:rsid w:val="00E549CA"/>
    <w:rsid w:val="00E55CF5"/>
    <w:rsid w:val="00E55F15"/>
    <w:rsid w:val="00E55F81"/>
    <w:rsid w:val="00E56894"/>
    <w:rsid w:val="00E57224"/>
    <w:rsid w:val="00E57660"/>
    <w:rsid w:val="00E57F4D"/>
    <w:rsid w:val="00E604CE"/>
    <w:rsid w:val="00E60BBF"/>
    <w:rsid w:val="00E624E1"/>
    <w:rsid w:val="00E62A29"/>
    <w:rsid w:val="00E62E19"/>
    <w:rsid w:val="00E6321F"/>
    <w:rsid w:val="00E64034"/>
    <w:rsid w:val="00E6417A"/>
    <w:rsid w:val="00E64265"/>
    <w:rsid w:val="00E6435F"/>
    <w:rsid w:val="00E6458F"/>
    <w:rsid w:val="00E6475B"/>
    <w:rsid w:val="00E64A75"/>
    <w:rsid w:val="00E65468"/>
    <w:rsid w:val="00E71569"/>
    <w:rsid w:val="00E7328D"/>
    <w:rsid w:val="00E7386E"/>
    <w:rsid w:val="00E74043"/>
    <w:rsid w:val="00E74776"/>
    <w:rsid w:val="00E74A2A"/>
    <w:rsid w:val="00E74D30"/>
    <w:rsid w:val="00E75AD3"/>
    <w:rsid w:val="00E769F8"/>
    <w:rsid w:val="00E76F08"/>
    <w:rsid w:val="00E775BA"/>
    <w:rsid w:val="00E81000"/>
    <w:rsid w:val="00E8160D"/>
    <w:rsid w:val="00E81977"/>
    <w:rsid w:val="00E825B9"/>
    <w:rsid w:val="00E82AB8"/>
    <w:rsid w:val="00E83CB9"/>
    <w:rsid w:val="00E8490D"/>
    <w:rsid w:val="00E84BB2"/>
    <w:rsid w:val="00E85B9B"/>
    <w:rsid w:val="00E85CD8"/>
    <w:rsid w:val="00E85D75"/>
    <w:rsid w:val="00E876DD"/>
    <w:rsid w:val="00E9026C"/>
    <w:rsid w:val="00E90975"/>
    <w:rsid w:val="00E910A3"/>
    <w:rsid w:val="00E91270"/>
    <w:rsid w:val="00E91E45"/>
    <w:rsid w:val="00E92B1A"/>
    <w:rsid w:val="00E92C15"/>
    <w:rsid w:val="00E93288"/>
    <w:rsid w:val="00E934BB"/>
    <w:rsid w:val="00E936FF"/>
    <w:rsid w:val="00E956E7"/>
    <w:rsid w:val="00E967C5"/>
    <w:rsid w:val="00EA25C7"/>
    <w:rsid w:val="00EA41A1"/>
    <w:rsid w:val="00EA4333"/>
    <w:rsid w:val="00EA5253"/>
    <w:rsid w:val="00EA597C"/>
    <w:rsid w:val="00EA63D5"/>
    <w:rsid w:val="00EA7E38"/>
    <w:rsid w:val="00EB0D0B"/>
    <w:rsid w:val="00EB22B6"/>
    <w:rsid w:val="00EB382A"/>
    <w:rsid w:val="00EB4F0D"/>
    <w:rsid w:val="00EB54AC"/>
    <w:rsid w:val="00EB5B8E"/>
    <w:rsid w:val="00EB5E96"/>
    <w:rsid w:val="00EB6CEE"/>
    <w:rsid w:val="00EC0E0A"/>
    <w:rsid w:val="00EC0EE4"/>
    <w:rsid w:val="00EC18BF"/>
    <w:rsid w:val="00EC3035"/>
    <w:rsid w:val="00EC32A5"/>
    <w:rsid w:val="00EC5383"/>
    <w:rsid w:val="00EC55AF"/>
    <w:rsid w:val="00EC5ACD"/>
    <w:rsid w:val="00EC6312"/>
    <w:rsid w:val="00EC6CED"/>
    <w:rsid w:val="00EC7696"/>
    <w:rsid w:val="00EC7DD3"/>
    <w:rsid w:val="00ED049C"/>
    <w:rsid w:val="00ED0837"/>
    <w:rsid w:val="00ED08F8"/>
    <w:rsid w:val="00ED0A2F"/>
    <w:rsid w:val="00ED0ACA"/>
    <w:rsid w:val="00ED1D00"/>
    <w:rsid w:val="00ED1D69"/>
    <w:rsid w:val="00ED26C4"/>
    <w:rsid w:val="00ED2E3F"/>
    <w:rsid w:val="00ED3586"/>
    <w:rsid w:val="00ED3612"/>
    <w:rsid w:val="00ED3724"/>
    <w:rsid w:val="00ED3AA2"/>
    <w:rsid w:val="00ED4126"/>
    <w:rsid w:val="00ED43A2"/>
    <w:rsid w:val="00ED4553"/>
    <w:rsid w:val="00ED5563"/>
    <w:rsid w:val="00ED6046"/>
    <w:rsid w:val="00ED6A7B"/>
    <w:rsid w:val="00ED7E89"/>
    <w:rsid w:val="00EE104D"/>
    <w:rsid w:val="00EE1795"/>
    <w:rsid w:val="00EE32A6"/>
    <w:rsid w:val="00EE362D"/>
    <w:rsid w:val="00EE3E5C"/>
    <w:rsid w:val="00EE58AE"/>
    <w:rsid w:val="00EE5C2B"/>
    <w:rsid w:val="00EE72D2"/>
    <w:rsid w:val="00EE762F"/>
    <w:rsid w:val="00EF0227"/>
    <w:rsid w:val="00EF0D31"/>
    <w:rsid w:val="00EF1820"/>
    <w:rsid w:val="00EF2394"/>
    <w:rsid w:val="00EF37DA"/>
    <w:rsid w:val="00EF44EC"/>
    <w:rsid w:val="00EF4984"/>
    <w:rsid w:val="00EF541D"/>
    <w:rsid w:val="00EF6088"/>
    <w:rsid w:val="00EF6A93"/>
    <w:rsid w:val="00F00192"/>
    <w:rsid w:val="00F0068D"/>
    <w:rsid w:val="00F00B05"/>
    <w:rsid w:val="00F029C7"/>
    <w:rsid w:val="00F032B6"/>
    <w:rsid w:val="00F04B9D"/>
    <w:rsid w:val="00F0552B"/>
    <w:rsid w:val="00F05CE6"/>
    <w:rsid w:val="00F06845"/>
    <w:rsid w:val="00F069CE"/>
    <w:rsid w:val="00F07A82"/>
    <w:rsid w:val="00F07FD3"/>
    <w:rsid w:val="00F1014F"/>
    <w:rsid w:val="00F1042A"/>
    <w:rsid w:val="00F11227"/>
    <w:rsid w:val="00F1123B"/>
    <w:rsid w:val="00F112AA"/>
    <w:rsid w:val="00F12909"/>
    <w:rsid w:val="00F14A99"/>
    <w:rsid w:val="00F1584E"/>
    <w:rsid w:val="00F15C47"/>
    <w:rsid w:val="00F15E76"/>
    <w:rsid w:val="00F163CE"/>
    <w:rsid w:val="00F166AC"/>
    <w:rsid w:val="00F167DD"/>
    <w:rsid w:val="00F178C1"/>
    <w:rsid w:val="00F201BA"/>
    <w:rsid w:val="00F20650"/>
    <w:rsid w:val="00F208A4"/>
    <w:rsid w:val="00F21EAA"/>
    <w:rsid w:val="00F22208"/>
    <w:rsid w:val="00F23BEA"/>
    <w:rsid w:val="00F23D42"/>
    <w:rsid w:val="00F241FB"/>
    <w:rsid w:val="00F25EFE"/>
    <w:rsid w:val="00F25F34"/>
    <w:rsid w:val="00F2647B"/>
    <w:rsid w:val="00F26D67"/>
    <w:rsid w:val="00F27428"/>
    <w:rsid w:val="00F27C23"/>
    <w:rsid w:val="00F27D1B"/>
    <w:rsid w:val="00F30868"/>
    <w:rsid w:val="00F312D3"/>
    <w:rsid w:val="00F321C4"/>
    <w:rsid w:val="00F3346D"/>
    <w:rsid w:val="00F3463D"/>
    <w:rsid w:val="00F34875"/>
    <w:rsid w:val="00F34F8F"/>
    <w:rsid w:val="00F35001"/>
    <w:rsid w:val="00F359A5"/>
    <w:rsid w:val="00F35B51"/>
    <w:rsid w:val="00F3633A"/>
    <w:rsid w:val="00F3780B"/>
    <w:rsid w:val="00F40F0D"/>
    <w:rsid w:val="00F41E6B"/>
    <w:rsid w:val="00F422D9"/>
    <w:rsid w:val="00F42339"/>
    <w:rsid w:val="00F42628"/>
    <w:rsid w:val="00F42ADD"/>
    <w:rsid w:val="00F436A4"/>
    <w:rsid w:val="00F43BE3"/>
    <w:rsid w:val="00F451BE"/>
    <w:rsid w:val="00F46501"/>
    <w:rsid w:val="00F467D9"/>
    <w:rsid w:val="00F4709B"/>
    <w:rsid w:val="00F470EC"/>
    <w:rsid w:val="00F5047F"/>
    <w:rsid w:val="00F509AF"/>
    <w:rsid w:val="00F518FC"/>
    <w:rsid w:val="00F51E74"/>
    <w:rsid w:val="00F52A57"/>
    <w:rsid w:val="00F55C68"/>
    <w:rsid w:val="00F55FE2"/>
    <w:rsid w:val="00F56143"/>
    <w:rsid w:val="00F56813"/>
    <w:rsid w:val="00F575D6"/>
    <w:rsid w:val="00F57C63"/>
    <w:rsid w:val="00F611D6"/>
    <w:rsid w:val="00F615E1"/>
    <w:rsid w:val="00F62D89"/>
    <w:rsid w:val="00F651A4"/>
    <w:rsid w:val="00F665D1"/>
    <w:rsid w:val="00F674E3"/>
    <w:rsid w:val="00F6782D"/>
    <w:rsid w:val="00F67FF8"/>
    <w:rsid w:val="00F70374"/>
    <w:rsid w:val="00F70454"/>
    <w:rsid w:val="00F70F6A"/>
    <w:rsid w:val="00F7226D"/>
    <w:rsid w:val="00F72ED6"/>
    <w:rsid w:val="00F731E4"/>
    <w:rsid w:val="00F73764"/>
    <w:rsid w:val="00F73B08"/>
    <w:rsid w:val="00F73E9F"/>
    <w:rsid w:val="00F7448F"/>
    <w:rsid w:val="00F766C9"/>
    <w:rsid w:val="00F7727F"/>
    <w:rsid w:val="00F77EFD"/>
    <w:rsid w:val="00F8209E"/>
    <w:rsid w:val="00F83C04"/>
    <w:rsid w:val="00F85062"/>
    <w:rsid w:val="00F85D09"/>
    <w:rsid w:val="00F85DF4"/>
    <w:rsid w:val="00F85F90"/>
    <w:rsid w:val="00F86098"/>
    <w:rsid w:val="00F8622E"/>
    <w:rsid w:val="00F87734"/>
    <w:rsid w:val="00F87A4E"/>
    <w:rsid w:val="00F87F5F"/>
    <w:rsid w:val="00F905CE"/>
    <w:rsid w:val="00F9092C"/>
    <w:rsid w:val="00F91EEB"/>
    <w:rsid w:val="00F92165"/>
    <w:rsid w:val="00F93877"/>
    <w:rsid w:val="00F94886"/>
    <w:rsid w:val="00F94AFB"/>
    <w:rsid w:val="00F94C60"/>
    <w:rsid w:val="00F94C78"/>
    <w:rsid w:val="00F95525"/>
    <w:rsid w:val="00F95E02"/>
    <w:rsid w:val="00F961A7"/>
    <w:rsid w:val="00F962FB"/>
    <w:rsid w:val="00F96ACA"/>
    <w:rsid w:val="00F97017"/>
    <w:rsid w:val="00FA0952"/>
    <w:rsid w:val="00FA2F79"/>
    <w:rsid w:val="00FA34DF"/>
    <w:rsid w:val="00FA36BE"/>
    <w:rsid w:val="00FA370B"/>
    <w:rsid w:val="00FA46BA"/>
    <w:rsid w:val="00FA5074"/>
    <w:rsid w:val="00FA542F"/>
    <w:rsid w:val="00FA5A49"/>
    <w:rsid w:val="00FA5BAA"/>
    <w:rsid w:val="00FA6A0D"/>
    <w:rsid w:val="00FA6B8E"/>
    <w:rsid w:val="00FA72BD"/>
    <w:rsid w:val="00FA77C5"/>
    <w:rsid w:val="00FA7938"/>
    <w:rsid w:val="00FA7DE8"/>
    <w:rsid w:val="00FA7DE9"/>
    <w:rsid w:val="00FB0028"/>
    <w:rsid w:val="00FB08F6"/>
    <w:rsid w:val="00FB259F"/>
    <w:rsid w:val="00FB3C37"/>
    <w:rsid w:val="00FB41A7"/>
    <w:rsid w:val="00FB5AD9"/>
    <w:rsid w:val="00FB605B"/>
    <w:rsid w:val="00FB680E"/>
    <w:rsid w:val="00FB7694"/>
    <w:rsid w:val="00FC087D"/>
    <w:rsid w:val="00FC0A28"/>
    <w:rsid w:val="00FC16F1"/>
    <w:rsid w:val="00FC1B47"/>
    <w:rsid w:val="00FC2C29"/>
    <w:rsid w:val="00FC3895"/>
    <w:rsid w:val="00FC38AE"/>
    <w:rsid w:val="00FC40D9"/>
    <w:rsid w:val="00FC5853"/>
    <w:rsid w:val="00FC5FE4"/>
    <w:rsid w:val="00FC70E6"/>
    <w:rsid w:val="00FC74D2"/>
    <w:rsid w:val="00FD47FA"/>
    <w:rsid w:val="00FD528B"/>
    <w:rsid w:val="00FD6726"/>
    <w:rsid w:val="00FD6A25"/>
    <w:rsid w:val="00FD6AF7"/>
    <w:rsid w:val="00FD6D33"/>
    <w:rsid w:val="00FD7FBB"/>
    <w:rsid w:val="00FE1267"/>
    <w:rsid w:val="00FE1487"/>
    <w:rsid w:val="00FE1FF4"/>
    <w:rsid w:val="00FE3A55"/>
    <w:rsid w:val="00FE3B01"/>
    <w:rsid w:val="00FE43EE"/>
    <w:rsid w:val="00FE54D0"/>
    <w:rsid w:val="00FE5667"/>
    <w:rsid w:val="00FE56F7"/>
    <w:rsid w:val="00FE59FE"/>
    <w:rsid w:val="00FE6A19"/>
    <w:rsid w:val="00FE6C52"/>
    <w:rsid w:val="00FE6C92"/>
    <w:rsid w:val="00FE6FD5"/>
    <w:rsid w:val="00FE737A"/>
    <w:rsid w:val="00FE7B32"/>
    <w:rsid w:val="00FE7E4C"/>
    <w:rsid w:val="00FF0430"/>
    <w:rsid w:val="00FF10CD"/>
    <w:rsid w:val="00FF1BC6"/>
    <w:rsid w:val="00FF1ED7"/>
    <w:rsid w:val="00FF2169"/>
    <w:rsid w:val="00FF22C3"/>
    <w:rsid w:val="00FF26D6"/>
    <w:rsid w:val="00FF2AFE"/>
    <w:rsid w:val="00FF2B5A"/>
    <w:rsid w:val="00FF301B"/>
    <w:rsid w:val="00FF36B5"/>
    <w:rsid w:val="00FF4919"/>
    <w:rsid w:val="00FF5147"/>
    <w:rsid w:val="00FF527A"/>
    <w:rsid w:val="00FF6D36"/>
    <w:rsid w:val="00FF717D"/>
    <w:rsid w:val="2B90169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A5BE3"/>
  <w15:docId w15:val="{933B0C9B-FF71-40A9-B964-443DF919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nhideWhenUsed/>
    <w:qFormat/>
    <w:pPr>
      <w:tabs>
        <w:tab w:val="center" w:pos="4513"/>
        <w:tab w:val="right" w:pos="9026"/>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pPr>
    <w:rPr>
      <w:rFonts w:ascii="Calibri" w:eastAsiaTheme="minorEastAsia" w:hAnsi="Calibri" w:cs="Calibri"/>
      <w:sz w:val="22"/>
      <w:szCs w:val="22"/>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qFormat/>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eastAsia="en-GB"/>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s%3A%2F%2Flinks-1.govdelivery.com%2FCL0%2Fhttps%3A%252F%252Fwww.n-kesteven.gov.uk%252Farmed-forces%252Farmed-forces-events%253Futm_medium%3Demail%2526utm_source%3Dgovdelivery%2F1%2F0100019e0821ae93-65d81b8c-b3e0-4bcb-91ae-4c69b7a38327-000000%2FOqNDM8dx12Uzrz1hHumnGOB4l4rNc_0vjAdjkHVhueo%3D452&amp;data=05%7C02%7C%7C54dc70037e604f594c2a08deaf812f8b%7C84df9e7fe9f640afb435aaaaaaaaaaaa%7C1%7C0%7C639141166579549179%7CUnknown%7CTWFpbGZsb3d8eyJFbXB0eU1hcGkiOnRydWUsIlYiOiIwLjAuMDAwMCIsIlAiOiJXaW4zMiIsIkFOIjoiTWFpbCIsIldUIjoyfQ%3D%3D%7C0%7C%7C%7C&amp;sdata=D2j%2Fkm%2B08lBXwezmTi48jWutNZmBu4bnO7KustJTItw%3D&amp;reserved=0" TargetMode="External"/><Relationship Id="rId3" Type="http://schemas.openxmlformats.org/officeDocument/2006/relationships/webSettings" Target="webSettings.xml"/><Relationship Id="rId7" Type="http://schemas.openxmlformats.org/officeDocument/2006/relationships/hyperlink" Target="mailto:armedforces@n-kesteven.gov.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medforces@n-kesteven.gov.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10</Pages>
  <Words>2829</Words>
  <Characters>14175</Characters>
  <Application>Microsoft Office Word</Application>
  <DocSecurity>0</DocSecurity>
  <Lines>644</Lines>
  <Paragraphs>347</Paragraphs>
  <ScaleCrop>false</ScaleCrop>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Smith</dc:creator>
  <cp:lastModifiedBy>Andrea Smith</cp:lastModifiedBy>
  <cp:revision>181</cp:revision>
  <cp:lastPrinted>2021-03-22T10:04:00Z</cp:lastPrinted>
  <dcterms:created xsi:type="dcterms:W3CDTF">2026-05-12T10:35:00Z</dcterms:created>
  <dcterms:modified xsi:type="dcterms:W3CDTF">2026-06-09T12:38:00Z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eyJoZGlkIjoiYzVlYmI5MDNjYmM1ZGEyYzVlNzgxNzg3YjhlZDhlYzUifQ==</vt:lpwstr>
  </property>
  <property fmtid="{D5CDD505-2E9C-101B-9397-08002B2CF9AE}" pid="3" name="KSOProductBuildVer">
    <vt:lpwstr>1033-12.1.0.26880</vt:lpwstr>
  </property>
  <property fmtid="{D5CDD505-2E9C-101B-9397-08002B2CF9AE}" pid="4" name="ICV">
    <vt:lpwstr>462F7F48EBA04B4D9D2C8F5329D2357F_12</vt:lpwstr>
  </property>
</Properties>
</file>